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F10CB" w14:textId="77777777" w:rsidR="0031294D" w:rsidRDefault="00A6042C">
      <w:pPr>
        <w:spacing w:after="0" w:line="259" w:lineRule="auto"/>
        <w:ind w:left="0" w:right="33" w:firstLine="0"/>
        <w:jc w:val="center"/>
      </w:pPr>
      <w:r>
        <w:rPr>
          <w:noProof/>
        </w:rPr>
        <w:drawing>
          <wp:inline distT="0" distB="0" distL="0" distR="0" wp14:anchorId="4D5960F3" wp14:editId="78E9295C">
            <wp:extent cx="735965" cy="8763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35965" cy="876300"/>
                    </a:xfrm>
                    <a:prstGeom prst="rect">
                      <a:avLst/>
                    </a:prstGeom>
                  </pic:spPr>
                </pic:pic>
              </a:graphicData>
            </a:graphic>
          </wp:inline>
        </w:drawing>
      </w:r>
      <w:r>
        <w:rPr>
          <w:rFonts w:ascii="Arial Unicode MS" w:eastAsia="Arial Unicode MS" w:hAnsi="Arial Unicode MS" w:cs="Arial Unicode MS"/>
        </w:rPr>
        <w:t xml:space="preserve"> </w:t>
      </w:r>
    </w:p>
    <w:p w14:paraId="68E41DE6" w14:textId="77777777" w:rsidR="0031294D" w:rsidRDefault="00A6042C">
      <w:pPr>
        <w:spacing w:after="0" w:line="238" w:lineRule="auto"/>
        <w:ind w:left="1666" w:right="1677" w:firstLine="0"/>
        <w:jc w:val="center"/>
      </w:pPr>
      <w:r>
        <w:rPr>
          <w:rFonts w:ascii="Tahoma" w:eastAsia="Tahoma" w:hAnsi="Tahoma" w:cs="Tahoma"/>
          <w:b/>
          <w:color w:val="008266"/>
          <w:sz w:val="30"/>
        </w:rPr>
        <w:t xml:space="preserve">SIGULDAS NOVADA PAŠVALDĪBA </w:t>
      </w:r>
      <w:r>
        <w:rPr>
          <w:rFonts w:ascii="Tahoma" w:eastAsia="Tahoma" w:hAnsi="Tahoma" w:cs="Tahoma"/>
          <w:b/>
          <w:sz w:val="30"/>
        </w:rPr>
        <w:t xml:space="preserve">SIGULDAS VALSTS ĢIMNĀZIJA </w:t>
      </w:r>
    </w:p>
    <w:p w14:paraId="125BFED0" w14:textId="77777777" w:rsidR="0031294D" w:rsidRDefault="00A6042C">
      <w:pPr>
        <w:spacing w:after="10" w:line="249" w:lineRule="auto"/>
        <w:ind w:left="804" w:right="892" w:hanging="10"/>
        <w:jc w:val="center"/>
      </w:pPr>
      <w:r>
        <w:rPr>
          <w:sz w:val="20"/>
        </w:rPr>
        <w:t xml:space="preserve">Reģ.nr.4319901124 </w:t>
      </w:r>
    </w:p>
    <w:p w14:paraId="6E4B2782" w14:textId="77777777" w:rsidR="0031294D" w:rsidRDefault="00A6042C">
      <w:pPr>
        <w:spacing w:after="10" w:line="249" w:lineRule="auto"/>
        <w:ind w:left="804" w:right="843" w:hanging="10"/>
        <w:jc w:val="center"/>
      </w:pPr>
      <w:r>
        <w:rPr>
          <w:sz w:val="20"/>
        </w:rPr>
        <w:t xml:space="preserve">Ata Kronvalda ielā 7, Siguldā, Siguldas novadā, LV-2150, tālr.: 67971461, e-pasts: svg@sigulda.lv SEB BANKA, konts Nr.LV15UNLA0027800130404, kods UNLALV2X </w:t>
      </w:r>
    </w:p>
    <w:p w14:paraId="54379E09" w14:textId="77777777" w:rsidR="0031294D" w:rsidRDefault="00A6042C">
      <w:pPr>
        <w:spacing w:after="350" w:line="232" w:lineRule="auto"/>
        <w:ind w:right="3711" w:firstLine="0"/>
        <w:jc w:val="left"/>
      </w:pPr>
      <w:r>
        <w:rPr>
          <w:sz w:val="22"/>
        </w:rPr>
        <w:t xml:space="preserve"> </w:t>
      </w:r>
      <w:r>
        <w:t xml:space="preserve"> </w:t>
      </w:r>
    </w:p>
    <w:p w14:paraId="74B6AA30" w14:textId="77777777" w:rsidR="0031294D" w:rsidRDefault="00A6042C" w:rsidP="000D4DE4">
      <w:pPr>
        <w:pStyle w:val="Virsraksts1"/>
        <w:ind w:left="0" w:right="-1"/>
      </w:pPr>
      <w:r>
        <w:t xml:space="preserve">IEKŠĒJIE NOTEIKUMI  </w:t>
      </w:r>
    </w:p>
    <w:p w14:paraId="1EABFB5C" w14:textId="77777777" w:rsidR="0031294D" w:rsidRDefault="00A6042C">
      <w:pPr>
        <w:spacing w:after="24" w:line="259" w:lineRule="auto"/>
        <w:ind w:left="0" w:right="1339" w:firstLine="0"/>
        <w:jc w:val="center"/>
      </w:pPr>
      <w:r>
        <w:rPr>
          <w:sz w:val="16"/>
        </w:rPr>
        <w:t xml:space="preserve"> </w:t>
      </w:r>
      <w:r>
        <w:t xml:space="preserve"> </w:t>
      </w:r>
    </w:p>
    <w:p w14:paraId="46D6BF14" w14:textId="77777777" w:rsidR="0031294D" w:rsidRDefault="00A6042C" w:rsidP="000D4DE4">
      <w:pPr>
        <w:spacing w:after="10" w:line="249" w:lineRule="auto"/>
        <w:ind w:left="0" w:right="-1" w:hanging="10"/>
        <w:jc w:val="center"/>
      </w:pPr>
      <w:r>
        <w:rPr>
          <w:sz w:val="20"/>
        </w:rPr>
        <w:t>Siguldā</w:t>
      </w:r>
      <w:r>
        <w:rPr>
          <w:sz w:val="8"/>
        </w:rPr>
        <w:t xml:space="preserve"> </w:t>
      </w:r>
      <w:r>
        <w:t xml:space="preserve"> </w:t>
      </w:r>
    </w:p>
    <w:p w14:paraId="376D471F" w14:textId="4FC9BC10" w:rsidR="0031294D" w:rsidRPr="006E08F4" w:rsidRDefault="00A6042C" w:rsidP="000D4DE4">
      <w:pPr>
        <w:tabs>
          <w:tab w:val="center" w:pos="1962"/>
          <w:tab w:val="center" w:pos="7027"/>
        </w:tabs>
        <w:spacing w:after="2"/>
        <w:ind w:left="-1" w:right="-1" w:firstLine="0"/>
        <w:jc w:val="left"/>
        <w:rPr>
          <w:color w:val="auto"/>
        </w:rPr>
      </w:pPr>
      <w:r>
        <w:rPr>
          <w:rFonts w:ascii="Calibri" w:eastAsia="Calibri" w:hAnsi="Calibri" w:cs="Calibri"/>
          <w:sz w:val="22"/>
        </w:rPr>
        <w:t xml:space="preserve"> </w:t>
      </w:r>
      <w:r>
        <w:rPr>
          <w:rFonts w:ascii="Calibri" w:eastAsia="Calibri" w:hAnsi="Calibri" w:cs="Calibri"/>
          <w:sz w:val="22"/>
        </w:rPr>
        <w:tab/>
      </w:r>
      <w:r w:rsidR="000A3BB8" w:rsidRPr="00247E56">
        <w:rPr>
          <w:color w:val="auto"/>
        </w:rPr>
        <w:t>02</w:t>
      </w:r>
      <w:r w:rsidR="006E08F4" w:rsidRPr="00247E56">
        <w:rPr>
          <w:color w:val="auto"/>
        </w:rPr>
        <w:t>.</w:t>
      </w:r>
      <w:r w:rsidR="0016511C" w:rsidRPr="00247E56">
        <w:rPr>
          <w:color w:val="auto"/>
        </w:rPr>
        <w:t>09</w:t>
      </w:r>
      <w:r w:rsidR="006E08F4" w:rsidRPr="00247E56">
        <w:rPr>
          <w:color w:val="auto"/>
        </w:rPr>
        <w:t>.202</w:t>
      </w:r>
      <w:r w:rsidR="000A3BB8" w:rsidRPr="00247E56">
        <w:rPr>
          <w:color w:val="auto"/>
        </w:rPr>
        <w:t>4</w:t>
      </w:r>
      <w:r w:rsidR="006E08F4" w:rsidRPr="00247E56">
        <w:rPr>
          <w:color w:val="auto"/>
        </w:rPr>
        <w:t>.</w:t>
      </w:r>
      <w:r w:rsidRPr="00247E56">
        <w:rPr>
          <w:color w:val="auto"/>
        </w:rPr>
        <w:t xml:space="preserve">  </w:t>
      </w:r>
      <w:r w:rsidRPr="0016511C">
        <w:rPr>
          <w:color w:val="auto"/>
        </w:rPr>
        <w:tab/>
      </w:r>
      <w:r w:rsidRPr="00247E56">
        <w:rPr>
          <w:color w:val="auto"/>
        </w:rPr>
        <w:t xml:space="preserve"> </w:t>
      </w:r>
      <w:r w:rsidR="006E08F4" w:rsidRPr="00247E56">
        <w:rPr>
          <w:color w:val="auto"/>
        </w:rPr>
        <w:t>Nr.</w:t>
      </w:r>
      <w:r w:rsidR="00CE24BF" w:rsidRPr="00247E56">
        <w:rPr>
          <w:color w:val="auto"/>
        </w:rPr>
        <w:t>1-</w:t>
      </w:r>
      <w:r w:rsidR="006A207B">
        <w:rPr>
          <w:color w:val="auto"/>
        </w:rPr>
        <w:t>1</w:t>
      </w:r>
      <w:r w:rsidR="000A3BB8" w:rsidRPr="00247E56">
        <w:rPr>
          <w:color w:val="auto"/>
        </w:rPr>
        <w:t>9</w:t>
      </w:r>
      <w:r w:rsidR="006A207B">
        <w:rPr>
          <w:color w:val="auto"/>
        </w:rPr>
        <w:t>.1</w:t>
      </w:r>
      <w:r w:rsidR="000A3BB8" w:rsidRPr="00247E56">
        <w:rPr>
          <w:color w:val="auto"/>
        </w:rPr>
        <w:t>/</w:t>
      </w:r>
      <w:r w:rsidR="006A207B">
        <w:rPr>
          <w:color w:val="auto"/>
        </w:rPr>
        <w:t>5</w:t>
      </w:r>
    </w:p>
    <w:p w14:paraId="764E3677" w14:textId="77777777" w:rsidR="0031294D" w:rsidRDefault="00A6042C" w:rsidP="000D4DE4">
      <w:pPr>
        <w:spacing w:after="70" w:line="259" w:lineRule="auto"/>
        <w:ind w:left="442" w:right="-1" w:firstLine="0"/>
        <w:jc w:val="left"/>
      </w:pPr>
      <w:r>
        <w:rPr>
          <w:sz w:val="16"/>
        </w:rPr>
        <w:t xml:space="preserve"> </w:t>
      </w:r>
      <w:r>
        <w:t xml:space="preserve"> </w:t>
      </w:r>
    </w:p>
    <w:p w14:paraId="318C7B00" w14:textId="77777777" w:rsidR="0031294D" w:rsidRDefault="00A6042C" w:rsidP="000D4DE4">
      <w:pPr>
        <w:spacing w:after="46" w:line="259" w:lineRule="auto"/>
        <w:ind w:left="0" w:right="-1" w:firstLine="0"/>
        <w:jc w:val="center"/>
      </w:pPr>
      <w:r>
        <w:rPr>
          <w:b/>
          <w:sz w:val="26"/>
        </w:rPr>
        <w:t xml:space="preserve"> </w:t>
      </w:r>
      <w:r>
        <w:t xml:space="preserve"> </w:t>
      </w:r>
    </w:p>
    <w:p w14:paraId="75578DEE" w14:textId="77777777" w:rsidR="0031294D" w:rsidRDefault="00A6042C" w:rsidP="000D4DE4">
      <w:pPr>
        <w:pStyle w:val="Virsraksts1"/>
        <w:spacing w:after="0"/>
        <w:ind w:left="0" w:right="-1"/>
      </w:pPr>
      <w:r>
        <w:t>Mācību sasniegumu vērtēšanas kārtība</w:t>
      </w:r>
      <w:r>
        <w:rPr>
          <w:sz w:val="26"/>
        </w:rPr>
        <w:t xml:space="preserve">  </w:t>
      </w:r>
      <w:r>
        <w:t xml:space="preserve"> </w:t>
      </w:r>
    </w:p>
    <w:p w14:paraId="3AECE8FC" w14:textId="77777777" w:rsidR="00836CF0" w:rsidRDefault="00A6042C" w:rsidP="00836CF0">
      <w:pPr>
        <w:spacing w:after="0" w:line="259" w:lineRule="auto"/>
        <w:ind w:firstLine="0"/>
        <w:jc w:val="left"/>
      </w:pPr>
      <w:r>
        <w:rPr>
          <w:sz w:val="26"/>
        </w:rPr>
        <w:t xml:space="preserve"> </w:t>
      </w:r>
    </w:p>
    <w:p w14:paraId="2DB2D966" w14:textId="7A0AD645" w:rsidR="00AC1B9F" w:rsidRDefault="00836CF0" w:rsidP="00836CF0">
      <w:pPr>
        <w:spacing w:after="0" w:line="259" w:lineRule="auto"/>
        <w:ind w:firstLine="0"/>
        <w:jc w:val="right"/>
        <w:rPr>
          <w:i/>
          <w:sz w:val="20"/>
          <w:szCs w:val="20"/>
        </w:rPr>
      </w:pPr>
      <w:r w:rsidRPr="00836CF0">
        <w:rPr>
          <w:i/>
          <w:sz w:val="20"/>
          <w:szCs w:val="20"/>
        </w:rPr>
        <w:t xml:space="preserve">Izdoti saskaņā ar </w:t>
      </w:r>
      <w:r w:rsidR="00AC1B9F">
        <w:rPr>
          <w:i/>
          <w:sz w:val="20"/>
          <w:szCs w:val="20"/>
        </w:rPr>
        <w:t>Vispārējās izglītības likuma</w:t>
      </w:r>
      <w:r w:rsidR="00A954B3">
        <w:rPr>
          <w:i/>
          <w:sz w:val="20"/>
          <w:szCs w:val="20"/>
        </w:rPr>
        <w:t xml:space="preserve"> </w:t>
      </w:r>
      <w:r w:rsidR="00AC1B9F">
        <w:rPr>
          <w:i/>
          <w:sz w:val="20"/>
          <w:szCs w:val="20"/>
        </w:rPr>
        <w:t>10. panta trešās daļas 2.punktu,</w:t>
      </w:r>
    </w:p>
    <w:p w14:paraId="414AED54" w14:textId="77777777" w:rsidR="00836CF0" w:rsidRDefault="00836CF0" w:rsidP="00836CF0">
      <w:pPr>
        <w:spacing w:after="0" w:line="259" w:lineRule="auto"/>
        <w:ind w:firstLine="0"/>
        <w:jc w:val="right"/>
        <w:rPr>
          <w:i/>
          <w:sz w:val="20"/>
          <w:szCs w:val="20"/>
        </w:rPr>
      </w:pPr>
      <w:r w:rsidRPr="00836CF0">
        <w:rPr>
          <w:i/>
          <w:sz w:val="20"/>
          <w:szCs w:val="20"/>
        </w:rPr>
        <w:t xml:space="preserve">Ministru kabineta </w:t>
      </w:r>
      <w:r>
        <w:rPr>
          <w:i/>
          <w:sz w:val="20"/>
          <w:szCs w:val="20"/>
        </w:rPr>
        <w:t>27.11.</w:t>
      </w:r>
      <w:r w:rsidRPr="00836CF0">
        <w:rPr>
          <w:i/>
          <w:sz w:val="20"/>
          <w:szCs w:val="20"/>
        </w:rPr>
        <w:t>2018. noteikumu Nr. 747 15.punktu</w:t>
      </w:r>
      <w:r w:rsidR="000C24BE">
        <w:rPr>
          <w:i/>
          <w:sz w:val="20"/>
          <w:szCs w:val="20"/>
        </w:rPr>
        <w:t xml:space="preserve"> un 11.pielikuma 19.punktu,</w:t>
      </w:r>
      <w:r w:rsidRPr="00836CF0">
        <w:rPr>
          <w:i/>
          <w:sz w:val="20"/>
          <w:szCs w:val="20"/>
        </w:rPr>
        <w:t xml:space="preserve"> </w:t>
      </w:r>
    </w:p>
    <w:p w14:paraId="727F9018" w14:textId="77777777" w:rsidR="0031294D" w:rsidRDefault="00836CF0" w:rsidP="00836CF0">
      <w:pPr>
        <w:spacing w:after="0" w:line="259" w:lineRule="auto"/>
        <w:ind w:firstLine="0"/>
        <w:jc w:val="right"/>
        <w:rPr>
          <w:i/>
          <w:sz w:val="20"/>
          <w:szCs w:val="20"/>
        </w:rPr>
      </w:pPr>
      <w:r w:rsidRPr="00836CF0">
        <w:rPr>
          <w:i/>
          <w:sz w:val="20"/>
          <w:szCs w:val="20"/>
        </w:rPr>
        <w:t xml:space="preserve"> </w:t>
      </w:r>
      <w:r w:rsidRPr="00836CF0">
        <w:rPr>
          <w:i/>
          <w:color w:val="auto"/>
          <w:sz w:val="20"/>
          <w:szCs w:val="20"/>
        </w:rPr>
        <w:t xml:space="preserve">Ministru kabineta </w:t>
      </w:r>
      <w:r>
        <w:rPr>
          <w:i/>
          <w:color w:val="auto"/>
          <w:sz w:val="20"/>
          <w:szCs w:val="20"/>
        </w:rPr>
        <w:t>03.09.</w:t>
      </w:r>
      <w:r w:rsidRPr="00836CF0">
        <w:rPr>
          <w:i/>
          <w:color w:val="auto"/>
          <w:sz w:val="20"/>
          <w:szCs w:val="20"/>
        </w:rPr>
        <w:t xml:space="preserve">2019. noteikumu Nr. 416  </w:t>
      </w:r>
      <w:r w:rsidRPr="00836CF0">
        <w:rPr>
          <w:i/>
          <w:sz w:val="20"/>
          <w:szCs w:val="20"/>
        </w:rPr>
        <w:t>20.punktu</w:t>
      </w:r>
      <w:r w:rsidR="000C24BE">
        <w:rPr>
          <w:i/>
          <w:sz w:val="20"/>
          <w:szCs w:val="20"/>
        </w:rPr>
        <w:t xml:space="preserve"> un 11.pielikuma 16.punktu,</w:t>
      </w:r>
    </w:p>
    <w:p w14:paraId="22C7EE18" w14:textId="77777777" w:rsidR="000C24BE" w:rsidRPr="00836CF0" w:rsidRDefault="000C24BE" w:rsidP="00836CF0">
      <w:pPr>
        <w:spacing w:after="0" w:line="259" w:lineRule="auto"/>
        <w:ind w:firstLine="0"/>
        <w:jc w:val="right"/>
        <w:rPr>
          <w:i/>
          <w:sz w:val="20"/>
          <w:szCs w:val="20"/>
        </w:rPr>
      </w:pPr>
      <w:r>
        <w:rPr>
          <w:i/>
          <w:color w:val="auto"/>
          <w:sz w:val="20"/>
          <w:szCs w:val="20"/>
        </w:rPr>
        <w:t>Siguldas Valsts ģimnāzijas nolikuma 17. punktu.</w:t>
      </w:r>
    </w:p>
    <w:p w14:paraId="6B05CE7B" w14:textId="77777777" w:rsidR="0031294D" w:rsidRDefault="00A6042C" w:rsidP="00EC230B">
      <w:pPr>
        <w:spacing w:after="0" w:line="240" w:lineRule="auto"/>
        <w:ind w:firstLine="0"/>
        <w:jc w:val="left"/>
      </w:pPr>
      <w:r>
        <w:rPr>
          <w:sz w:val="28"/>
        </w:rPr>
        <w:t xml:space="preserve"> </w:t>
      </w:r>
      <w:r>
        <w:t xml:space="preserve"> </w:t>
      </w:r>
    </w:p>
    <w:p w14:paraId="58CF34A0" w14:textId="77777777" w:rsidR="0031294D" w:rsidRDefault="00A6042C" w:rsidP="00EC230B">
      <w:pPr>
        <w:pStyle w:val="Virsraksts1"/>
        <w:spacing w:after="120" w:line="240" w:lineRule="auto"/>
        <w:ind w:left="228" w:right="2"/>
      </w:pPr>
      <w:r>
        <w:t>I.</w:t>
      </w:r>
      <w:r>
        <w:rPr>
          <w:rFonts w:ascii="Arial" w:eastAsia="Arial" w:hAnsi="Arial" w:cs="Arial"/>
        </w:rPr>
        <w:t xml:space="preserve"> </w:t>
      </w:r>
      <w:r>
        <w:t xml:space="preserve">Vispārīgie jautājumi  </w:t>
      </w:r>
    </w:p>
    <w:p w14:paraId="2022C65A" w14:textId="77777777" w:rsidR="0031294D" w:rsidRDefault="00A6042C" w:rsidP="00330900">
      <w:pPr>
        <w:numPr>
          <w:ilvl w:val="0"/>
          <w:numId w:val="1"/>
        </w:numPr>
        <w:spacing w:after="120" w:line="240" w:lineRule="auto"/>
        <w:ind w:left="0" w:right="-1" w:firstLine="284"/>
      </w:pPr>
      <w:r>
        <w:t>Siguldas Valsts ģimnāzijas (turpmāk – izglītības iestāde) mācību sasniegumu vērtēšanas kārtības</w:t>
      </w:r>
      <w:r w:rsidR="00EB2085">
        <w:t xml:space="preserve"> (turpmāk – vērtēšanas kārtība) </w:t>
      </w:r>
      <w:r>
        <w:t xml:space="preserve"> mērķis ir noteikt vienotu, secīgu un zinātniski pamatotu izglītojamo mācību sasniegumu vērtēšanas sistēmu, nosakot vērtēšanas formas, veidus, metodiskos paņēmienus, pārbaudījumu apjomu, skaitu, izpildes laiku un vērtēšanas kritērijus.  </w:t>
      </w:r>
    </w:p>
    <w:p w14:paraId="71203792" w14:textId="77777777" w:rsidR="00EB2085" w:rsidRDefault="00EB2085" w:rsidP="003C5734">
      <w:pPr>
        <w:numPr>
          <w:ilvl w:val="0"/>
          <w:numId w:val="1"/>
        </w:numPr>
        <w:spacing w:after="120" w:line="240" w:lineRule="auto"/>
        <w:ind w:left="0" w:firstLine="284"/>
      </w:pPr>
      <w:r>
        <w:t>Vērtēšanas kārtība nosaka vienotus izglītojamo mācīšanās vērtēšanas pamatprincipus izglītības iestādē un veicina par tiem izglītojamo un pedagogu izpratni.</w:t>
      </w:r>
    </w:p>
    <w:p w14:paraId="7C00C3D0" w14:textId="77777777" w:rsidR="00EB2085" w:rsidRDefault="00EB2085" w:rsidP="003C5734">
      <w:pPr>
        <w:numPr>
          <w:ilvl w:val="0"/>
          <w:numId w:val="1"/>
        </w:numPr>
        <w:spacing w:after="120" w:line="240" w:lineRule="auto"/>
        <w:ind w:left="0" w:firstLine="284"/>
      </w:pPr>
      <w:r>
        <w:t>Ar vērtēšanas kārtību klašu audzinātāji iepazīstina izglītojamos katra mācību gada sākumā. Izglītojamais izglītības iestādes sagatavotā veidlapā ar parakstu apliecina, ka ir iepazinies ar vērtēšanas kārtību.</w:t>
      </w:r>
    </w:p>
    <w:p w14:paraId="4464F26E" w14:textId="77777777" w:rsidR="00EB2085" w:rsidRDefault="00EB2085" w:rsidP="003C5734">
      <w:pPr>
        <w:numPr>
          <w:ilvl w:val="0"/>
          <w:numId w:val="1"/>
        </w:numPr>
        <w:spacing w:after="120" w:line="240" w:lineRule="auto"/>
        <w:ind w:left="0" w:firstLine="284"/>
      </w:pPr>
      <w:r>
        <w:t>Izglītības iestāde nepilngadīgu izglītojamo likumiskos pārstāvjus (turpmāk – vecākus) ar vērtēšanas kārtību iepazīstina katra mācību gada sākumā, elektroniski nosūtot to skolvadības sistēmā (turpmāk – E-klase). Vērtēšanas kārtība pieejama arī skolas mājas lapā.</w:t>
      </w:r>
    </w:p>
    <w:p w14:paraId="6FB54724" w14:textId="77777777" w:rsidR="0062719A" w:rsidRPr="00816D3A" w:rsidRDefault="0062719A" w:rsidP="00330900">
      <w:pPr>
        <w:spacing w:after="120" w:line="240" w:lineRule="auto"/>
        <w:ind w:right="-1" w:firstLine="0"/>
        <w:jc w:val="left"/>
        <w:rPr>
          <w:color w:val="FF0000"/>
        </w:rPr>
      </w:pPr>
    </w:p>
    <w:p w14:paraId="18772079" w14:textId="77777777" w:rsidR="00EB2085" w:rsidRPr="00EB2085" w:rsidRDefault="00A6042C" w:rsidP="00844237">
      <w:pPr>
        <w:pStyle w:val="Virsraksts1"/>
        <w:spacing w:after="120" w:line="240" w:lineRule="auto"/>
        <w:ind w:left="228" w:right="-1" w:hanging="228"/>
      </w:pPr>
      <w:r w:rsidRPr="0062719A">
        <w:t>II.</w:t>
      </w:r>
      <w:r w:rsidRPr="0062719A">
        <w:rPr>
          <w:rFonts w:eastAsia="Arial"/>
        </w:rPr>
        <w:t xml:space="preserve"> </w:t>
      </w:r>
      <w:r w:rsidRPr="0062719A">
        <w:t xml:space="preserve">Vērtēšanas pamatprincipi </w:t>
      </w:r>
    </w:p>
    <w:p w14:paraId="2D25871E" w14:textId="77777777" w:rsidR="0062719A" w:rsidRPr="00006347" w:rsidRDefault="0062719A" w:rsidP="00330900">
      <w:pPr>
        <w:pStyle w:val="tv213"/>
        <w:numPr>
          <w:ilvl w:val="0"/>
          <w:numId w:val="1"/>
        </w:numPr>
        <w:shd w:val="clear" w:color="auto" w:fill="FFFFFF"/>
        <w:spacing w:before="0" w:beforeAutospacing="0" w:after="120" w:afterAutospacing="0"/>
        <w:ind w:left="0" w:right="-1" w:firstLine="284"/>
        <w:jc w:val="both"/>
      </w:pPr>
      <w:r w:rsidRPr="00006347">
        <w:t>Sistēmiskuma princips – mācību snieguma vērtēšanas pamatā ir sistēma, kuru raksturo regulāru un pamatotu, noteikt</w:t>
      </w:r>
      <w:r w:rsidR="00006347">
        <w:t>ā secībā veidotu darbību kopums.</w:t>
      </w:r>
    </w:p>
    <w:p w14:paraId="13BD567A" w14:textId="77777777" w:rsidR="0062719A" w:rsidRPr="00006347" w:rsidRDefault="0062719A" w:rsidP="00330900">
      <w:pPr>
        <w:pStyle w:val="tv213"/>
        <w:numPr>
          <w:ilvl w:val="0"/>
          <w:numId w:val="1"/>
        </w:numPr>
        <w:shd w:val="clear" w:color="auto" w:fill="FFFFFF"/>
        <w:spacing w:before="0" w:beforeAutospacing="0" w:after="120" w:afterAutospacing="0"/>
        <w:ind w:left="0" w:right="-1" w:firstLine="284"/>
        <w:jc w:val="both"/>
      </w:pPr>
      <w:r w:rsidRPr="00006347">
        <w:t>Atklātības un skaidrības princips – pirms mācību snieguma demonstrēšanas skolēnam ir zināmi un saprotami plānotie sasniedzamie rezultāti un viņa mācīb</w:t>
      </w:r>
      <w:r w:rsidR="00006347">
        <w:t>u snieguma vērtēšanas kritēriji.</w:t>
      </w:r>
    </w:p>
    <w:p w14:paraId="61AB5239" w14:textId="77777777" w:rsidR="0062719A" w:rsidRPr="00006347" w:rsidRDefault="0062719A" w:rsidP="00330900">
      <w:pPr>
        <w:pStyle w:val="tv213"/>
        <w:numPr>
          <w:ilvl w:val="0"/>
          <w:numId w:val="1"/>
        </w:numPr>
        <w:shd w:val="clear" w:color="auto" w:fill="FFFFFF"/>
        <w:spacing w:before="0" w:beforeAutospacing="0" w:after="120" w:afterAutospacing="0"/>
        <w:ind w:left="0" w:right="-1" w:firstLine="284"/>
        <w:jc w:val="both"/>
      </w:pPr>
      <w:r w:rsidRPr="00006347">
        <w:t>Metodiskās daudzveidības princips – mācību snieguma vērtēšanai izmanto dažādus v</w:t>
      </w:r>
      <w:r w:rsidR="00006347">
        <w:t>ērtēšanas metodiskos paņēmienus.</w:t>
      </w:r>
    </w:p>
    <w:p w14:paraId="047E2EA0" w14:textId="77777777" w:rsidR="0062719A" w:rsidRPr="00006347" w:rsidRDefault="0062719A" w:rsidP="00330900">
      <w:pPr>
        <w:pStyle w:val="tv213"/>
        <w:numPr>
          <w:ilvl w:val="0"/>
          <w:numId w:val="1"/>
        </w:numPr>
        <w:shd w:val="clear" w:color="auto" w:fill="FFFFFF"/>
        <w:spacing w:before="0" w:beforeAutospacing="0" w:after="120" w:afterAutospacing="0"/>
        <w:ind w:left="0" w:right="-1" w:firstLine="284"/>
        <w:jc w:val="both"/>
      </w:pPr>
      <w:r w:rsidRPr="00006347">
        <w:lastRenderedPageBreak/>
        <w:t>Iekļaujošais princips – mācību snieguma vērtēšana tiek pielāgota ikviena skolēna dažādajām mācīšanās vajadzībām, piemēram, laika dalījums un ilgums, vide, skolēna snieguma demonstrēšanas ve</w:t>
      </w:r>
      <w:r w:rsidR="00006347">
        <w:t>ids, piekļuve vērtēšanas darbam.</w:t>
      </w:r>
    </w:p>
    <w:p w14:paraId="77CF6266" w14:textId="77777777" w:rsidR="0062719A" w:rsidRPr="00006347" w:rsidRDefault="0062719A" w:rsidP="00330900">
      <w:pPr>
        <w:pStyle w:val="tv213"/>
        <w:numPr>
          <w:ilvl w:val="0"/>
          <w:numId w:val="1"/>
        </w:numPr>
        <w:shd w:val="clear" w:color="auto" w:fill="FFFFFF"/>
        <w:spacing w:before="0" w:beforeAutospacing="0" w:after="120" w:afterAutospacing="0"/>
        <w:ind w:left="0" w:right="-1" w:firstLine="284"/>
        <w:jc w:val="both"/>
      </w:pPr>
      <w:r w:rsidRPr="00006347">
        <w:t>Izaugsmes princips – mācību snieguma vērtēšanā, īpaši mācīšanās posma noslēgumā, tiek ņemta vērā skolēna individuālā mācību snieguma attīstības dinamika.</w:t>
      </w:r>
    </w:p>
    <w:p w14:paraId="69FEDEAF" w14:textId="77777777" w:rsidR="0031294D" w:rsidRDefault="0031294D" w:rsidP="00330900">
      <w:pPr>
        <w:pStyle w:val="Virsraksts1"/>
        <w:spacing w:after="120" w:line="240" w:lineRule="auto"/>
        <w:ind w:left="0" w:right="-1" w:firstLine="284"/>
      </w:pPr>
    </w:p>
    <w:p w14:paraId="71B1D4AF" w14:textId="77777777" w:rsidR="00182029" w:rsidRDefault="00A6042C" w:rsidP="00844237">
      <w:pPr>
        <w:pStyle w:val="Virsraksts1"/>
        <w:spacing w:after="120" w:line="240" w:lineRule="auto"/>
        <w:ind w:left="284" w:right="-1" w:firstLine="0"/>
      </w:pPr>
      <w:r>
        <w:t>III.</w:t>
      </w:r>
      <w:r>
        <w:rPr>
          <w:rFonts w:ascii="Arial" w:eastAsia="Arial" w:hAnsi="Arial" w:cs="Arial"/>
        </w:rPr>
        <w:t xml:space="preserve"> </w:t>
      </w:r>
      <w:r w:rsidR="00182029">
        <w:t>Mācību snieguma vērtēšanas plānošana</w:t>
      </w:r>
    </w:p>
    <w:p w14:paraId="4E393A1B" w14:textId="77777777" w:rsidR="0031294D" w:rsidRPr="00182029" w:rsidRDefault="00182029" w:rsidP="00330900">
      <w:pPr>
        <w:pStyle w:val="Virsraksts1"/>
        <w:numPr>
          <w:ilvl w:val="0"/>
          <w:numId w:val="1"/>
        </w:numPr>
        <w:spacing w:after="120" w:line="240" w:lineRule="auto"/>
        <w:ind w:left="0" w:right="-1" w:firstLine="284"/>
        <w:jc w:val="left"/>
        <w:rPr>
          <w:b w:val="0"/>
        </w:rPr>
      </w:pPr>
      <w:r w:rsidRPr="00182029">
        <w:rPr>
          <w:b w:val="0"/>
        </w:rPr>
        <w:t>Skola plāno un īsteno valsts pamatizglītības un valsts vispārējās vidējās izglītības standartā noteiktos mācību snieguma vērtēšanas veidus:</w:t>
      </w:r>
    </w:p>
    <w:p w14:paraId="0476F375" w14:textId="77777777" w:rsidR="00182029" w:rsidRDefault="00182029" w:rsidP="00330900">
      <w:pPr>
        <w:pStyle w:val="Sarakstarindkopa"/>
        <w:numPr>
          <w:ilvl w:val="1"/>
          <w:numId w:val="1"/>
        </w:numPr>
        <w:spacing w:after="120" w:line="240" w:lineRule="auto"/>
        <w:ind w:left="284" w:right="-1" w:firstLine="284"/>
        <w:contextualSpacing w:val="0"/>
      </w:pPr>
      <w:r>
        <w:t xml:space="preserve">formatīvā vērtēšana, kas ir ikdienas mācību procesa sastāvdaļa un nodrošina izglītojamajam (arī pedagogam) atgriezenisko saiti par tā brīža sniegumu pret plānotajiem sasniedzamajiem rezultātiem; </w:t>
      </w:r>
    </w:p>
    <w:p w14:paraId="62667438" w14:textId="77777777" w:rsidR="00182029" w:rsidRDefault="00182029" w:rsidP="00330900">
      <w:pPr>
        <w:pStyle w:val="Sarakstarindkopa"/>
        <w:numPr>
          <w:ilvl w:val="1"/>
          <w:numId w:val="1"/>
        </w:numPr>
        <w:spacing w:after="120" w:line="240" w:lineRule="auto"/>
        <w:ind w:left="284" w:right="-1" w:firstLine="284"/>
        <w:contextualSpacing w:val="0"/>
      </w:pPr>
      <w:r>
        <w:t xml:space="preserve">diagnosticējošā vērtēšana, lai noteiktu izglītojamā mācīšanās vajadzības un sniegtu  papildu atbalstu, plānotu un uzlabotu mācīšanu; </w:t>
      </w:r>
    </w:p>
    <w:p w14:paraId="0F856256" w14:textId="77777777" w:rsidR="0031294D" w:rsidRDefault="00182029" w:rsidP="00330900">
      <w:pPr>
        <w:pStyle w:val="Sarakstarindkopa"/>
        <w:numPr>
          <w:ilvl w:val="1"/>
          <w:numId w:val="1"/>
        </w:numPr>
        <w:spacing w:after="120" w:line="240" w:lineRule="auto"/>
        <w:ind w:left="284" w:right="-1" w:firstLine="284"/>
        <w:contextualSpacing w:val="0"/>
      </w:pPr>
      <w:r>
        <w:t>summatīvā vērtēšana, ko organizē mācīšanās posma nobeigumā (piemēram, temata, mācību gada, izglītības pakāpes noslēgumā), lai novērtētu un dokumentētu izglītojamā mācīšanās rezultātu</w:t>
      </w:r>
      <w:r w:rsidR="00C34DFF">
        <w:t>;</w:t>
      </w:r>
    </w:p>
    <w:p w14:paraId="0B1A367E" w14:textId="77777777" w:rsidR="006A6E2A" w:rsidRDefault="00C34DFF" w:rsidP="00330900">
      <w:pPr>
        <w:pStyle w:val="Sarakstarindkopa"/>
        <w:numPr>
          <w:ilvl w:val="1"/>
          <w:numId w:val="1"/>
        </w:numPr>
        <w:spacing w:after="120" w:line="240" w:lineRule="auto"/>
        <w:ind w:left="284" w:right="-1" w:firstLine="284"/>
        <w:contextualSpacing w:val="0"/>
      </w:pPr>
      <w:r>
        <w:t>monitoringa vērtēšana, lai izvērtētu izglītojamo sniegumu un mācību procesa kvalitāti atbilstoši izglītības rīcībpolitikas pilnveides mērķiem. Monitoringa darbu vērtējumi neietekmē izglītojamā snieguma summatīvos vērtējumus.</w:t>
      </w:r>
    </w:p>
    <w:p w14:paraId="07A92A90" w14:textId="77777777" w:rsidR="00182029" w:rsidRDefault="000A1DE4" w:rsidP="00B40B03">
      <w:pPr>
        <w:pStyle w:val="Sarakstarindkopa"/>
        <w:numPr>
          <w:ilvl w:val="0"/>
          <w:numId w:val="1"/>
        </w:numPr>
        <w:spacing w:after="120" w:line="240" w:lineRule="auto"/>
        <w:ind w:left="0" w:firstLine="284"/>
        <w:contextualSpacing w:val="0"/>
      </w:pPr>
      <w:r>
        <w:t>Pedagogi, sadarbojoties mācību priekšmetu vai mācību jomas grupā, mācību gada sākumā izstrādā summatīvo vērtēšanas darbu plānu atbilstoši mācību priekšmeta (kursa) satura specifikai, fiksējot to kopējā izglītības iestādes dokumentā.</w:t>
      </w:r>
    </w:p>
    <w:p w14:paraId="7FD27EEC" w14:textId="77777777" w:rsidR="000A1DE4" w:rsidRDefault="000A1DE4" w:rsidP="00B40B03">
      <w:pPr>
        <w:pStyle w:val="Sarakstarindkopa"/>
        <w:numPr>
          <w:ilvl w:val="0"/>
          <w:numId w:val="1"/>
        </w:numPr>
        <w:spacing w:after="120" w:line="240" w:lineRule="auto"/>
        <w:ind w:left="0" w:firstLine="284"/>
        <w:contextualSpacing w:val="0"/>
      </w:pPr>
      <w:r>
        <w:t>Līdz katra mācību gada 20. septembrim priekšmeta pedagogs</w:t>
      </w:r>
      <w:r w:rsidR="00556E5F">
        <w:t xml:space="preserve"> iepazīstina</w:t>
      </w:r>
      <w:r>
        <w:t xml:space="preserve"> izglītojam</w:t>
      </w:r>
      <w:r w:rsidR="00556E5F">
        <w:t>os</w:t>
      </w:r>
      <w:r>
        <w:t xml:space="preserve"> ar visu mācību priekšmetu (kursu) vērtēšanas plānu, kas ietver summatīvās vērtēšanas darbu skaitu, pārbaudes </w:t>
      </w:r>
      <w:r w:rsidR="007A196E">
        <w:t xml:space="preserve">(temata nobeiguma) </w:t>
      </w:r>
      <w:r>
        <w:t>darba veidu un tematu.</w:t>
      </w:r>
    </w:p>
    <w:p w14:paraId="495C0ECF" w14:textId="77777777" w:rsidR="00AE0E1E" w:rsidRDefault="00B20E73" w:rsidP="00B40B03">
      <w:pPr>
        <w:pStyle w:val="Sarakstarindkopa"/>
        <w:numPr>
          <w:ilvl w:val="0"/>
          <w:numId w:val="1"/>
        </w:numPr>
        <w:spacing w:after="120" w:line="240" w:lineRule="auto"/>
        <w:ind w:left="0" w:firstLine="284"/>
        <w:contextualSpacing w:val="0"/>
      </w:pPr>
      <w:r>
        <w:t>Izglītojamajam  dienā tiek plānoti ne vairāk kā divi temata nobeiguma vērtēšanas darbi. Darbu norises laiku pedagogs fiksē E-klases pārbaudes darbu plānotājā mācību gada sākumā, koriģē (ja nepieciešams) ne vēlāk kā nedēļu pirms darba norises</w:t>
      </w:r>
      <w:r w:rsidR="00D306D3">
        <w:t>, saskaņojot t</w:t>
      </w:r>
      <w:r w:rsidR="00EB2C03">
        <w:t>o</w:t>
      </w:r>
      <w:r w:rsidR="00D306D3">
        <w:t xml:space="preserve"> ar atbildīgo direktora vietnieku</w:t>
      </w:r>
      <w:r>
        <w:t xml:space="preserve">, </w:t>
      </w:r>
      <w:r w:rsidR="00D306D3">
        <w:t xml:space="preserve">kā arī </w:t>
      </w:r>
      <w:r>
        <w:t>atzīmējot to plānotājā un informējot izglītojamos.</w:t>
      </w:r>
    </w:p>
    <w:p w14:paraId="6BB0E467" w14:textId="77777777" w:rsidR="0088170E" w:rsidRDefault="0088170E" w:rsidP="00B40B03">
      <w:pPr>
        <w:pStyle w:val="Sarakstarindkopa"/>
        <w:numPr>
          <w:ilvl w:val="0"/>
          <w:numId w:val="1"/>
        </w:numPr>
        <w:spacing w:after="120" w:line="240" w:lineRule="auto"/>
        <w:ind w:left="0" w:firstLine="284"/>
        <w:contextualSpacing w:val="0"/>
      </w:pPr>
      <w:r>
        <w:t xml:space="preserve">Pirms katra temata nobeiguma vērtēšanas darba mācību priekšmeta (kursa) pedagogs informē </w:t>
      </w:r>
      <w:r w:rsidR="00145728">
        <w:t>izglītojamo</w:t>
      </w:r>
      <w:r w:rsidR="00FD34B7">
        <w:t>s</w:t>
      </w:r>
      <w:r>
        <w:t xml:space="preserve"> par plānoto sasniedzamo rezultātu un vērtēšanas kritērijiem.</w:t>
      </w:r>
    </w:p>
    <w:p w14:paraId="7C372F03" w14:textId="77777777" w:rsidR="0088170E" w:rsidRPr="00182029" w:rsidRDefault="0088170E" w:rsidP="00B40B03">
      <w:pPr>
        <w:pStyle w:val="Sarakstarindkopa"/>
        <w:numPr>
          <w:ilvl w:val="0"/>
          <w:numId w:val="1"/>
        </w:numPr>
        <w:spacing w:after="120" w:line="240" w:lineRule="auto"/>
        <w:ind w:left="0" w:firstLine="284"/>
        <w:contextualSpacing w:val="0"/>
      </w:pPr>
      <w:r>
        <w:t xml:space="preserve">Mācību priekšmeta (kursa) pedagogs pielāgo mācību snieguma vērtēšanu </w:t>
      </w:r>
      <w:r w:rsidR="00FD34B7">
        <w:t>izglītojamo</w:t>
      </w:r>
      <w:r>
        <w:t xml:space="preserve"> dažādajām mācīšanās vajadzībām, piemēram, laika dalījumam un ilgumam, videi, skolēna demonstrēšanas veidam, piekļuvei vērtēšanas darbam.</w:t>
      </w:r>
    </w:p>
    <w:p w14:paraId="6C137FFF" w14:textId="77777777" w:rsidR="0031294D" w:rsidRDefault="0031294D" w:rsidP="00B40B03">
      <w:pPr>
        <w:spacing w:after="120" w:line="240" w:lineRule="auto"/>
        <w:ind w:left="0" w:right="-1" w:firstLine="284"/>
        <w:jc w:val="left"/>
      </w:pPr>
    </w:p>
    <w:p w14:paraId="432247DB" w14:textId="77777777" w:rsidR="00637DC6" w:rsidRDefault="005804C4" w:rsidP="00330900">
      <w:pPr>
        <w:spacing w:after="120" w:line="240" w:lineRule="auto"/>
        <w:ind w:left="0" w:right="-1" w:firstLine="284"/>
        <w:jc w:val="center"/>
        <w:rPr>
          <w:b/>
        </w:rPr>
      </w:pPr>
      <w:r>
        <w:rPr>
          <w:b/>
        </w:rPr>
        <w:t>I</w:t>
      </w:r>
      <w:r w:rsidR="00A6042C">
        <w:rPr>
          <w:b/>
        </w:rPr>
        <w:t>V.</w:t>
      </w:r>
      <w:r w:rsidR="00A6042C">
        <w:rPr>
          <w:rFonts w:ascii="Arial" w:eastAsia="Arial" w:hAnsi="Arial" w:cs="Arial"/>
          <w:b/>
        </w:rPr>
        <w:t xml:space="preserve"> </w:t>
      </w:r>
      <w:r w:rsidR="00637DC6">
        <w:rPr>
          <w:b/>
        </w:rPr>
        <w:t xml:space="preserve">Mācību snieguma vērtējumu atspoguļošana un vērtēšanas </w:t>
      </w:r>
      <w:r w:rsidR="00B65F0B">
        <w:rPr>
          <w:b/>
        </w:rPr>
        <w:t>īstenošana</w:t>
      </w:r>
    </w:p>
    <w:p w14:paraId="152B7DE5" w14:textId="77777777" w:rsidR="00637DC6" w:rsidRPr="00FF259A" w:rsidRDefault="00637DC6" w:rsidP="003C5734">
      <w:pPr>
        <w:pStyle w:val="Sarakstarindkopa"/>
        <w:numPr>
          <w:ilvl w:val="0"/>
          <w:numId w:val="1"/>
        </w:numPr>
        <w:spacing w:after="120" w:line="240" w:lineRule="auto"/>
        <w:ind w:left="0" w:firstLine="284"/>
        <w:contextualSpacing w:val="0"/>
      </w:pPr>
      <w:r>
        <w:t xml:space="preserve">Vērtējums atspoguļo </w:t>
      </w:r>
      <w:r w:rsidR="00FF259A">
        <w:t>izglītojamā</w:t>
      </w:r>
      <w:r>
        <w:t xml:space="preserve"> sniegumu vērtēšanas brīdī attiecībā pret konkrētiem sasniedzamajiem rezultātiem (zināšanas, izpratne, prasmes mācību jomā, caurviju prasmes), ikviena skolēna sniegumam piemērojot līdzvērtīgus nosacījumus un vienādus kritērijus.</w:t>
      </w:r>
    </w:p>
    <w:p w14:paraId="40896BCB" w14:textId="77777777" w:rsidR="00637DC6" w:rsidRDefault="005F0DED" w:rsidP="003C5734">
      <w:pPr>
        <w:pStyle w:val="Sarakstarindkopa"/>
        <w:numPr>
          <w:ilvl w:val="0"/>
          <w:numId w:val="1"/>
        </w:numPr>
        <w:spacing w:after="120" w:line="240" w:lineRule="auto"/>
        <w:ind w:left="0" w:firstLine="284"/>
        <w:contextualSpacing w:val="0"/>
      </w:pPr>
      <w:r>
        <w:t xml:space="preserve">Pedagoga noteiktie temata nobeiguma </w:t>
      </w:r>
      <w:r w:rsidR="00B40B03">
        <w:t>pārbaude</w:t>
      </w:r>
      <w:r>
        <w:t xml:space="preserve">s darbi ir obligāti, izņemot vērtēšanas kārtības </w:t>
      </w:r>
      <w:r w:rsidR="000003ED" w:rsidRPr="00545861">
        <w:rPr>
          <w:color w:val="auto"/>
        </w:rPr>
        <w:t>2</w:t>
      </w:r>
      <w:r w:rsidR="001F2238" w:rsidRPr="00545861">
        <w:rPr>
          <w:color w:val="auto"/>
        </w:rPr>
        <w:t>6</w:t>
      </w:r>
      <w:r w:rsidRPr="00545861">
        <w:rPr>
          <w:color w:val="auto"/>
        </w:rPr>
        <w:t xml:space="preserve">. punktā </w:t>
      </w:r>
      <w:r>
        <w:t xml:space="preserve">noteikto gadījumu. Ja </w:t>
      </w:r>
      <w:r w:rsidR="00FF259A">
        <w:t>izglītojamais</w:t>
      </w:r>
      <w:r>
        <w:t xml:space="preserve"> nepiedalās temata nobeiguma </w:t>
      </w:r>
      <w:r w:rsidR="00635AE4">
        <w:t xml:space="preserve">pārbaudes </w:t>
      </w:r>
      <w:r>
        <w:t xml:space="preserve">darbā, pedagogs E-klasē </w:t>
      </w:r>
      <w:r w:rsidR="00635AE4">
        <w:t>ieraksta</w:t>
      </w:r>
      <w:r>
        <w:t xml:space="preserve"> gan skolēna mācību priekšmeta stundas kavējumu (“n”), gan obligāti veicamā temata nobeiguma </w:t>
      </w:r>
      <w:r w:rsidR="008245ED">
        <w:t xml:space="preserve">pārbaudes </w:t>
      </w:r>
      <w:r>
        <w:t>darba neizpildi (“nv”).</w:t>
      </w:r>
    </w:p>
    <w:p w14:paraId="72F92E06" w14:textId="77777777" w:rsidR="005F0DED" w:rsidRDefault="00FF259A" w:rsidP="003C5734">
      <w:pPr>
        <w:pStyle w:val="Sarakstarindkopa"/>
        <w:numPr>
          <w:ilvl w:val="0"/>
          <w:numId w:val="1"/>
        </w:numPr>
        <w:spacing w:after="120" w:line="240" w:lineRule="auto"/>
        <w:ind w:left="0" w:firstLine="284"/>
        <w:contextualSpacing w:val="0"/>
        <w:rPr>
          <w:color w:val="auto"/>
        </w:rPr>
      </w:pPr>
      <w:r w:rsidRPr="00844237">
        <w:rPr>
          <w:color w:val="auto"/>
        </w:rPr>
        <w:lastRenderedPageBreak/>
        <w:t>Ikdienas mācību procesā pedagogi izmanto formatīvo vērtēšanu izglītojamo mācīšanās atbalstam. Formatīvo vērtēšanu pedagogs veic mācību procesa laikā, tās saturu veido plānotie izglītojamajam sasniedzamie rezultāti mācīšanās laikā</w:t>
      </w:r>
      <w:r w:rsidR="00676084" w:rsidRPr="00844237">
        <w:rPr>
          <w:color w:val="auto"/>
        </w:rPr>
        <w:t xml:space="preserve"> un </w:t>
      </w:r>
      <w:r w:rsidRPr="00844237">
        <w:rPr>
          <w:color w:val="auto"/>
        </w:rPr>
        <w:t xml:space="preserve">kalpo kā atgriezeniskā saite  mācīšanās laikā.  Formatīvie vērtējumi </w:t>
      </w:r>
      <w:r w:rsidR="00676084" w:rsidRPr="00844237">
        <w:rPr>
          <w:color w:val="auto"/>
        </w:rPr>
        <w:t xml:space="preserve">tiek fiksēti E-klasē, un tie </w:t>
      </w:r>
      <w:r w:rsidRPr="00844237">
        <w:rPr>
          <w:color w:val="auto"/>
        </w:rPr>
        <w:t>neietekmē skolēna snieguma summatīvos vērtējumus mācību priekšmetos (kursos).</w:t>
      </w:r>
      <w:r w:rsidR="00965237" w:rsidRPr="00844237">
        <w:rPr>
          <w:color w:val="auto"/>
        </w:rPr>
        <w:t xml:space="preserve"> </w:t>
      </w:r>
      <w:r w:rsidRPr="00844237">
        <w:rPr>
          <w:color w:val="auto"/>
        </w:rPr>
        <w:t>Formatīvās vērtēšanas rezultāts tiek izteikts procentos.</w:t>
      </w:r>
    </w:p>
    <w:p w14:paraId="5C678FDE" w14:textId="77777777" w:rsidR="005F0DED" w:rsidRDefault="005F0DED" w:rsidP="003C5734">
      <w:pPr>
        <w:pStyle w:val="Sarakstarindkopa"/>
        <w:numPr>
          <w:ilvl w:val="0"/>
          <w:numId w:val="1"/>
        </w:numPr>
        <w:spacing w:after="120" w:line="240" w:lineRule="auto"/>
        <w:ind w:left="0" w:firstLine="284"/>
        <w:contextualSpacing w:val="0"/>
      </w:pPr>
      <w:r>
        <w:t>Summatīvajā vērtēšanā vērtējumu izsaka ballēs (10 – “izcili”, 9 – “teicami”, 8 – “ļoti labi”, 7 – “labi”, 6 – “gandrīz labi”, 5 – “viduvēji”, 4 – “gandrīz viduvēji”, 3 – “vāji”, 2 – “ļoti vāji”, 1 – “ļoti, ļoti vāji”).</w:t>
      </w:r>
    </w:p>
    <w:p w14:paraId="0C0722E0" w14:textId="77777777" w:rsidR="0031294D" w:rsidRPr="00844237" w:rsidRDefault="005F0DED" w:rsidP="003C5734">
      <w:pPr>
        <w:pStyle w:val="Sarakstarindkopa"/>
        <w:numPr>
          <w:ilvl w:val="0"/>
          <w:numId w:val="1"/>
        </w:numPr>
        <w:spacing w:after="120" w:line="240" w:lineRule="auto"/>
        <w:ind w:left="0" w:firstLine="284"/>
        <w:contextualSpacing w:val="0"/>
        <w:rPr>
          <w:color w:val="auto"/>
        </w:rPr>
      </w:pPr>
      <w:r>
        <w:t xml:space="preserve">Pedagogs jebkurā temata nobeiguma </w:t>
      </w:r>
      <w:r w:rsidR="00363995">
        <w:t>pārbaudes</w:t>
      </w:r>
      <w:r>
        <w:t xml:space="preserve"> darbā nodrošina </w:t>
      </w:r>
      <w:r w:rsidR="00816CD1">
        <w:t>izglītojamajam</w:t>
      </w:r>
      <w:r>
        <w:t xml:space="preserve"> iespēju demonstrēt sniegumu visos apguves līmeņos</w:t>
      </w:r>
      <w:r w:rsidR="00816CD1">
        <w:t>.</w:t>
      </w:r>
      <w:r w:rsidR="00A6042C" w:rsidRPr="00844237">
        <w:rPr>
          <w:color w:val="auto"/>
        </w:rPr>
        <w:t xml:space="preserve"> </w:t>
      </w:r>
    </w:p>
    <w:p w14:paraId="08D19C15" w14:textId="77777777" w:rsidR="007D28F0" w:rsidRDefault="007D28F0" w:rsidP="003C5734">
      <w:pPr>
        <w:pStyle w:val="Sarakstarindkopa"/>
        <w:numPr>
          <w:ilvl w:val="0"/>
          <w:numId w:val="1"/>
        </w:numPr>
        <w:spacing w:after="120" w:line="240" w:lineRule="auto"/>
        <w:ind w:left="0" w:firstLine="284"/>
        <w:contextualSpacing w:val="0"/>
      </w:pPr>
      <w:r>
        <w:t>Izmantojot  kriteriālo vērtēšanu, pedagogs ievēro šādu vērtēšanas skalā noteikto proporciju starp darba izpildes kopprocentu un vērtējumu ballēs:</w:t>
      </w:r>
    </w:p>
    <w:tbl>
      <w:tblPr>
        <w:tblStyle w:val="TableGrid"/>
        <w:tblW w:w="9704" w:type="dxa"/>
        <w:tblInd w:w="-70" w:type="dxa"/>
        <w:tblCellMar>
          <w:top w:w="14" w:type="dxa"/>
          <w:right w:w="26" w:type="dxa"/>
        </w:tblCellMar>
        <w:tblLook w:val="04A0" w:firstRow="1" w:lastRow="0" w:firstColumn="1" w:lastColumn="0" w:noHBand="0" w:noVBand="1"/>
      </w:tblPr>
      <w:tblGrid>
        <w:gridCol w:w="1671"/>
        <w:gridCol w:w="803"/>
        <w:gridCol w:w="803"/>
        <w:gridCol w:w="803"/>
        <w:gridCol w:w="804"/>
        <w:gridCol w:w="803"/>
        <w:gridCol w:w="803"/>
        <w:gridCol w:w="804"/>
        <w:gridCol w:w="803"/>
        <w:gridCol w:w="803"/>
        <w:gridCol w:w="804"/>
      </w:tblGrid>
      <w:tr w:rsidR="00EA193E" w14:paraId="76F5C80A" w14:textId="77777777" w:rsidTr="003534CA">
        <w:trPr>
          <w:trHeight w:val="346"/>
        </w:trPr>
        <w:tc>
          <w:tcPr>
            <w:tcW w:w="1671" w:type="dxa"/>
            <w:tcBorders>
              <w:top w:val="single" w:sz="4" w:space="0" w:color="000000"/>
              <w:left w:val="single" w:sz="4" w:space="0" w:color="000000"/>
              <w:bottom w:val="single" w:sz="4" w:space="0" w:color="000000"/>
              <w:right w:val="single" w:sz="4" w:space="0" w:color="000000"/>
            </w:tcBorders>
          </w:tcPr>
          <w:p w14:paraId="6C5D87A6" w14:textId="77777777" w:rsidR="00EA193E" w:rsidRDefault="00EA193E" w:rsidP="00451DD3">
            <w:pPr>
              <w:spacing w:after="120" w:line="240" w:lineRule="auto"/>
              <w:ind w:left="26" w:right="-1" w:firstLine="0"/>
              <w:jc w:val="center"/>
            </w:pPr>
            <w:r>
              <w:rPr>
                <w:b/>
              </w:rPr>
              <w:t xml:space="preserve">Balles </w:t>
            </w:r>
            <w:r>
              <w:t xml:space="preserve"> </w:t>
            </w:r>
          </w:p>
        </w:tc>
        <w:tc>
          <w:tcPr>
            <w:tcW w:w="803" w:type="dxa"/>
            <w:tcBorders>
              <w:top w:val="single" w:sz="4" w:space="0" w:color="000000"/>
              <w:left w:val="single" w:sz="4" w:space="0" w:color="000000"/>
              <w:bottom w:val="single" w:sz="4" w:space="0" w:color="000000"/>
              <w:right w:val="single" w:sz="4" w:space="0" w:color="000000"/>
            </w:tcBorders>
          </w:tcPr>
          <w:p w14:paraId="5B29EA15" w14:textId="77777777" w:rsidR="00EA193E" w:rsidRDefault="00EA193E" w:rsidP="00451DD3">
            <w:pPr>
              <w:spacing w:after="120" w:line="240" w:lineRule="auto"/>
              <w:ind w:left="27" w:right="-1" w:firstLine="0"/>
              <w:jc w:val="center"/>
            </w:pPr>
            <w:r>
              <w:rPr>
                <w:b/>
              </w:rPr>
              <w:t xml:space="preserve">1 </w:t>
            </w:r>
            <w:r>
              <w:t xml:space="preserve"> </w:t>
            </w:r>
          </w:p>
        </w:tc>
        <w:tc>
          <w:tcPr>
            <w:tcW w:w="803" w:type="dxa"/>
            <w:tcBorders>
              <w:top w:val="single" w:sz="4" w:space="0" w:color="000000"/>
              <w:left w:val="single" w:sz="4" w:space="0" w:color="000000"/>
              <w:bottom w:val="single" w:sz="4" w:space="0" w:color="000000"/>
              <w:right w:val="single" w:sz="4" w:space="0" w:color="000000"/>
            </w:tcBorders>
          </w:tcPr>
          <w:p w14:paraId="72060E5A" w14:textId="77777777" w:rsidR="00EA193E" w:rsidRDefault="00EA193E" w:rsidP="00451DD3">
            <w:pPr>
              <w:spacing w:after="120" w:line="240" w:lineRule="auto"/>
              <w:ind w:left="26" w:right="-1" w:firstLine="0"/>
              <w:jc w:val="center"/>
            </w:pPr>
            <w:r>
              <w:rPr>
                <w:b/>
              </w:rPr>
              <w:t xml:space="preserve">2 </w:t>
            </w:r>
            <w:r>
              <w:t xml:space="preserve"> </w:t>
            </w:r>
          </w:p>
        </w:tc>
        <w:tc>
          <w:tcPr>
            <w:tcW w:w="803" w:type="dxa"/>
            <w:tcBorders>
              <w:top w:val="single" w:sz="4" w:space="0" w:color="000000"/>
              <w:left w:val="single" w:sz="4" w:space="0" w:color="000000"/>
              <w:bottom w:val="single" w:sz="4" w:space="0" w:color="000000"/>
              <w:right w:val="single" w:sz="4" w:space="0" w:color="000000"/>
            </w:tcBorders>
          </w:tcPr>
          <w:p w14:paraId="6D619405" w14:textId="77777777" w:rsidR="00EA193E" w:rsidRDefault="00EA193E" w:rsidP="00451DD3">
            <w:pPr>
              <w:spacing w:after="120" w:line="240" w:lineRule="auto"/>
              <w:ind w:left="24" w:right="-1" w:firstLine="0"/>
              <w:jc w:val="center"/>
            </w:pPr>
            <w:r>
              <w:rPr>
                <w:b/>
              </w:rPr>
              <w:t xml:space="preserve">3 </w:t>
            </w: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53787170" w14:textId="77777777" w:rsidR="00EA193E" w:rsidRDefault="00EA193E" w:rsidP="00451DD3">
            <w:pPr>
              <w:spacing w:after="120" w:line="240" w:lineRule="auto"/>
              <w:ind w:left="24" w:right="-1" w:firstLine="0"/>
              <w:jc w:val="center"/>
            </w:pPr>
            <w:r>
              <w:rPr>
                <w:b/>
              </w:rPr>
              <w:t xml:space="preserve">4 </w:t>
            </w:r>
            <w:r>
              <w:t xml:space="preserve"> </w:t>
            </w:r>
          </w:p>
        </w:tc>
        <w:tc>
          <w:tcPr>
            <w:tcW w:w="803" w:type="dxa"/>
            <w:tcBorders>
              <w:top w:val="single" w:sz="4" w:space="0" w:color="000000"/>
              <w:left w:val="single" w:sz="4" w:space="0" w:color="000000"/>
              <w:bottom w:val="single" w:sz="4" w:space="0" w:color="000000"/>
              <w:right w:val="single" w:sz="7" w:space="0" w:color="000000"/>
            </w:tcBorders>
          </w:tcPr>
          <w:p w14:paraId="4EA4A5A3" w14:textId="77777777" w:rsidR="00EA193E" w:rsidRDefault="00EA193E" w:rsidP="00451DD3">
            <w:pPr>
              <w:spacing w:after="120" w:line="240" w:lineRule="auto"/>
              <w:ind w:left="23" w:right="-1" w:firstLine="0"/>
              <w:jc w:val="center"/>
            </w:pPr>
            <w:r>
              <w:rPr>
                <w:b/>
              </w:rPr>
              <w:t xml:space="preserve">5 </w:t>
            </w:r>
            <w:r>
              <w:t xml:space="preserve"> </w:t>
            </w:r>
          </w:p>
        </w:tc>
        <w:tc>
          <w:tcPr>
            <w:tcW w:w="803" w:type="dxa"/>
            <w:tcBorders>
              <w:top w:val="single" w:sz="4" w:space="0" w:color="000000"/>
              <w:left w:val="single" w:sz="7" w:space="0" w:color="000000"/>
              <w:bottom w:val="single" w:sz="4" w:space="0" w:color="000000"/>
              <w:right w:val="single" w:sz="4" w:space="0" w:color="000000"/>
            </w:tcBorders>
          </w:tcPr>
          <w:p w14:paraId="1D7330CA" w14:textId="77777777" w:rsidR="00EA193E" w:rsidRDefault="00EA193E" w:rsidP="00451DD3">
            <w:pPr>
              <w:spacing w:after="120" w:line="240" w:lineRule="auto"/>
              <w:ind w:left="20" w:right="-1" w:firstLine="0"/>
              <w:jc w:val="center"/>
            </w:pPr>
            <w:r>
              <w:rPr>
                <w:b/>
              </w:rPr>
              <w:t xml:space="preserve">6 </w:t>
            </w: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67236F4D" w14:textId="77777777" w:rsidR="00EA193E" w:rsidRDefault="00EA193E" w:rsidP="00451DD3">
            <w:pPr>
              <w:spacing w:after="120" w:line="240" w:lineRule="auto"/>
              <w:ind w:left="23" w:right="-1" w:firstLine="0"/>
              <w:jc w:val="center"/>
            </w:pPr>
            <w:r>
              <w:rPr>
                <w:b/>
              </w:rPr>
              <w:t xml:space="preserve">7 </w:t>
            </w:r>
            <w:r>
              <w:t xml:space="preserve"> </w:t>
            </w:r>
          </w:p>
        </w:tc>
        <w:tc>
          <w:tcPr>
            <w:tcW w:w="803" w:type="dxa"/>
            <w:tcBorders>
              <w:top w:val="single" w:sz="4" w:space="0" w:color="000000"/>
              <w:left w:val="single" w:sz="4" w:space="0" w:color="000000"/>
              <w:bottom w:val="single" w:sz="4" w:space="0" w:color="000000"/>
              <w:right w:val="single" w:sz="4" w:space="0" w:color="000000"/>
            </w:tcBorders>
          </w:tcPr>
          <w:p w14:paraId="5571C679" w14:textId="77777777" w:rsidR="00EA193E" w:rsidRDefault="00EA193E" w:rsidP="00451DD3">
            <w:pPr>
              <w:spacing w:after="120" w:line="240" w:lineRule="auto"/>
              <w:ind w:left="22" w:right="-1" w:firstLine="0"/>
              <w:jc w:val="center"/>
            </w:pPr>
            <w:r>
              <w:rPr>
                <w:b/>
              </w:rPr>
              <w:t xml:space="preserve">8 </w:t>
            </w:r>
            <w:r>
              <w:t xml:space="preserve"> </w:t>
            </w:r>
          </w:p>
        </w:tc>
        <w:tc>
          <w:tcPr>
            <w:tcW w:w="803" w:type="dxa"/>
            <w:tcBorders>
              <w:top w:val="single" w:sz="4" w:space="0" w:color="000000"/>
              <w:left w:val="single" w:sz="4" w:space="0" w:color="000000"/>
              <w:bottom w:val="single" w:sz="4" w:space="0" w:color="000000"/>
              <w:right w:val="single" w:sz="4" w:space="0" w:color="000000"/>
            </w:tcBorders>
          </w:tcPr>
          <w:p w14:paraId="08D7E035" w14:textId="77777777" w:rsidR="00EA193E" w:rsidRDefault="00EA193E" w:rsidP="00451DD3">
            <w:pPr>
              <w:spacing w:after="120" w:line="240" w:lineRule="auto"/>
              <w:ind w:left="29" w:right="-1" w:firstLine="0"/>
              <w:jc w:val="center"/>
            </w:pPr>
            <w:r>
              <w:rPr>
                <w:b/>
              </w:rPr>
              <w:t xml:space="preserve">9 </w:t>
            </w:r>
            <w:r>
              <w:t xml:space="preserve"> </w:t>
            </w:r>
          </w:p>
        </w:tc>
        <w:tc>
          <w:tcPr>
            <w:tcW w:w="804" w:type="dxa"/>
            <w:tcBorders>
              <w:top w:val="single" w:sz="4" w:space="0" w:color="000000"/>
              <w:left w:val="single" w:sz="4" w:space="0" w:color="000000"/>
              <w:bottom w:val="single" w:sz="4" w:space="0" w:color="000000"/>
              <w:right w:val="single" w:sz="4" w:space="0" w:color="000000"/>
            </w:tcBorders>
          </w:tcPr>
          <w:p w14:paraId="5CC11955" w14:textId="77777777" w:rsidR="00EA193E" w:rsidRDefault="00EA193E" w:rsidP="00451DD3">
            <w:pPr>
              <w:spacing w:after="120" w:line="240" w:lineRule="auto"/>
              <w:ind w:left="16" w:right="-1" w:firstLine="0"/>
              <w:jc w:val="center"/>
            </w:pPr>
            <w:r>
              <w:rPr>
                <w:b/>
              </w:rPr>
              <w:t xml:space="preserve">10 </w:t>
            </w:r>
            <w:r>
              <w:t xml:space="preserve"> </w:t>
            </w:r>
          </w:p>
        </w:tc>
      </w:tr>
      <w:tr w:rsidR="00EA193E" w14:paraId="16CAF504" w14:textId="77777777" w:rsidTr="003534CA">
        <w:trPr>
          <w:trHeight w:val="346"/>
        </w:trPr>
        <w:tc>
          <w:tcPr>
            <w:tcW w:w="1671" w:type="dxa"/>
            <w:tcBorders>
              <w:top w:val="single" w:sz="4" w:space="0" w:color="000000"/>
              <w:left w:val="single" w:sz="4" w:space="0" w:color="000000"/>
              <w:bottom w:val="single" w:sz="4" w:space="0" w:color="000000"/>
              <w:right w:val="single" w:sz="4" w:space="0" w:color="000000"/>
            </w:tcBorders>
          </w:tcPr>
          <w:p w14:paraId="4E0812A1" w14:textId="77777777" w:rsidR="00EA193E" w:rsidRPr="00850194" w:rsidRDefault="00EA193E" w:rsidP="00451DD3">
            <w:pPr>
              <w:spacing w:after="120" w:line="240" w:lineRule="auto"/>
              <w:ind w:left="26" w:right="-1" w:firstLine="0"/>
              <w:jc w:val="center"/>
            </w:pPr>
            <w:r w:rsidRPr="00850194">
              <w:t xml:space="preserve">Apguve %  </w:t>
            </w:r>
          </w:p>
        </w:tc>
        <w:tc>
          <w:tcPr>
            <w:tcW w:w="803" w:type="dxa"/>
            <w:tcBorders>
              <w:top w:val="single" w:sz="4" w:space="0" w:color="000000"/>
              <w:left w:val="single" w:sz="4" w:space="0" w:color="000000"/>
              <w:bottom w:val="single" w:sz="4" w:space="0" w:color="000000"/>
              <w:right w:val="single" w:sz="4" w:space="0" w:color="000000"/>
            </w:tcBorders>
          </w:tcPr>
          <w:p w14:paraId="26BF9304" w14:textId="77777777" w:rsidR="00EA193E" w:rsidRPr="00545861" w:rsidRDefault="00EA193E" w:rsidP="00451DD3">
            <w:pPr>
              <w:spacing w:after="120" w:line="240" w:lineRule="auto"/>
              <w:ind w:left="27" w:right="-1" w:firstLine="0"/>
              <w:jc w:val="center"/>
              <w:rPr>
                <w:color w:val="auto"/>
              </w:rPr>
            </w:pPr>
            <w:r w:rsidRPr="00545861">
              <w:rPr>
                <w:color w:val="auto"/>
              </w:rPr>
              <w:t>1-1</w:t>
            </w:r>
            <w:r w:rsidR="008D692D" w:rsidRPr="00545861">
              <w:rPr>
                <w:color w:val="auto"/>
              </w:rPr>
              <w:t>0</w:t>
            </w:r>
          </w:p>
        </w:tc>
        <w:tc>
          <w:tcPr>
            <w:tcW w:w="803" w:type="dxa"/>
            <w:tcBorders>
              <w:top w:val="single" w:sz="4" w:space="0" w:color="000000"/>
              <w:left w:val="single" w:sz="4" w:space="0" w:color="000000"/>
              <w:bottom w:val="single" w:sz="4" w:space="0" w:color="000000"/>
              <w:right w:val="single" w:sz="4" w:space="0" w:color="000000"/>
            </w:tcBorders>
          </w:tcPr>
          <w:p w14:paraId="1E77C2D8" w14:textId="77777777" w:rsidR="00EA193E" w:rsidRPr="00545861" w:rsidRDefault="008D692D" w:rsidP="00451DD3">
            <w:pPr>
              <w:spacing w:after="120" w:line="240" w:lineRule="auto"/>
              <w:ind w:left="26" w:right="-1" w:firstLine="0"/>
              <w:jc w:val="center"/>
              <w:rPr>
                <w:color w:val="auto"/>
              </w:rPr>
            </w:pPr>
            <w:r w:rsidRPr="00545861">
              <w:rPr>
                <w:color w:val="auto"/>
              </w:rPr>
              <w:t>11</w:t>
            </w:r>
            <w:r w:rsidR="00EA193E" w:rsidRPr="00545861">
              <w:rPr>
                <w:color w:val="auto"/>
              </w:rPr>
              <w:t>-2</w:t>
            </w:r>
            <w:r w:rsidRPr="00545861">
              <w:rPr>
                <w:color w:val="auto"/>
              </w:rPr>
              <w:t>0</w:t>
            </w:r>
          </w:p>
        </w:tc>
        <w:tc>
          <w:tcPr>
            <w:tcW w:w="803" w:type="dxa"/>
            <w:tcBorders>
              <w:top w:val="single" w:sz="4" w:space="0" w:color="000000"/>
              <w:left w:val="single" w:sz="4" w:space="0" w:color="000000"/>
              <w:bottom w:val="single" w:sz="4" w:space="0" w:color="000000"/>
              <w:right w:val="single" w:sz="4" w:space="0" w:color="000000"/>
            </w:tcBorders>
          </w:tcPr>
          <w:p w14:paraId="737A8965" w14:textId="77777777" w:rsidR="00EA193E" w:rsidRPr="00545861" w:rsidRDefault="008D692D" w:rsidP="00451DD3">
            <w:pPr>
              <w:spacing w:after="120" w:line="240" w:lineRule="auto"/>
              <w:ind w:left="24" w:right="-1" w:firstLine="0"/>
              <w:jc w:val="center"/>
              <w:rPr>
                <w:color w:val="auto"/>
              </w:rPr>
            </w:pPr>
            <w:r w:rsidRPr="00545861">
              <w:rPr>
                <w:color w:val="auto"/>
              </w:rPr>
              <w:t>21-30</w:t>
            </w:r>
          </w:p>
        </w:tc>
        <w:tc>
          <w:tcPr>
            <w:tcW w:w="804" w:type="dxa"/>
            <w:tcBorders>
              <w:top w:val="single" w:sz="4" w:space="0" w:color="000000"/>
              <w:left w:val="single" w:sz="4" w:space="0" w:color="000000"/>
              <w:bottom w:val="single" w:sz="4" w:space="0" w:color="000000"/>
              <w:right w:val="single" w:sz="4" w:space="0" w:color="000000"/>
            </w:tcBorders>
          </w:tcPr>
          <w:p w14:paraId="3EF5D8FC" w14:textId="77777777" w:rsidR="00EA193E" w:rsidRPr="00545861" w:rsidRDefault="008D692D" w:rsidP="00451DD3">
            <w:pPr>
              <w:spacing w:after="120" w:line="240" w:lineRule="auto"/>
              <w:ind w:left="24" w:right="-1" w:firstLine="0"/>
              <w:jc w:val="center"/>
              <w:rPr>
                <w:color w:val="auto"/>
              </w:rPr>
            </w:pPr>
            <w:r w:rsidRPr="00545861">
              <w:rPr>
                <w:color w:val="auto"/>
              </w:rPr>
              <w:t>31-40</w:t>
            </w:r>
          </w:p>
        </w:tc>
        <w:tc>
          <w:tcPr>
            <w:tcW w:w="803" w:type="dxa"/>
            <w:tcBorders>
              <w:top w:val="single" w:sz="4" w:space="0" w:color="000000"/>
              <w:left w:val="single" w:sz="4" w:space="0" w:color="000000"/>
              <w:bottom w:val="single" w:sz="4" w:space="0" w:color="000000"/>
              <w:right w:val="single" w:sz="7" w:space="0" w:color="000000"/>
            </w:tcBorders>
          </w:tcPr>
          <w:p w14:paraId="78920799" w14:textId="77777777" w:rsidR="00EA193E" w:rsidRPr="00545861" w:rsidRDefault="008D692D" w:rsidP="00451DD3">
            <w:pPr>
              <w:spacing w:after="120" w:line="240" w:lineRule="auto"/>
              <w:ind w:left="23" w:right="-1" w:firstLine="0"/>
              <w:jc w:val="center"/>
              <w:rPr>
                <w:color w:val="auto"/>
              </w:rPr>
            </w:pPr>
            <w:r w:rsidRPr="00545861">
              <w:rPr>
                <w:color w:val="auto"/>
              </w:rPr>
              <w:t>41-53</w:t>
            </w:r>
          </w:p>
        </w:tc>
        <w:tc>
          <w:tcPr>
            <w:tcW w:w="803" w:type="dxa"/>
            <w:tcBorders>
              <w:top w:val="single" w:sz="4" w:space="0" w:color="000000"/>
              <w:left w:val="single" w:sz="7" w:space="0" w:color="000000"/>
              <w:bottom w:val="single" w:sz="4" w:space="0" w:color="000000"/>
              <w:right w:val="single" w:sz="4" w:space="0" w:color="000000"/>
            </w:tcBorders>
          </w:tcPr>
          <w:p w14:paraId="153A6070" w14:textId="77777777" w:rsidR="00EA193E" w:rsidRPr="00545861" w:rsidRDefault="008D692D" w:rsidP="00451DD3">
            <w:pPr>
              <w:spacing w:after="120" w:line="240" w:lineRule="auto"/>
              <w:ind w:left="20" w:right="-1" w:firstLine="0"/>
              <w:jc w:val="center"/>
              <w:rPr>
                <w:color w:val="auto"/>
              </w:rPr>
            </w:pPr>
            <w:r w:rsidRPr="00545861">
              <w:rPr>
                <w:color w:val="auto"/>
              </w:rPr>
              <w:t>54-66</w:t>
            </w:r>
          </w:p>
        </w:tc>
        <w:tc>
          <w:tcPr>
            <w:tcW w:w="804" w:type="dxa"/>
            <w:tcBorders>
              <w:top w:val="single" w:sz="4" w:space="0" w:color="000000"/>
              <w:left w:val="single" w:sz="4" w:space="0" w:color="000000"/>
              <w:bottom w:val="single" w:sz="4" w:space="0" w:color="000000"/>
              <w:right w:val="single" w:sz="4" w:space="0" w:color="000000"/>
            </w:tcBorders>
          </w:tcPr>
          <w:p w14:paraId="7B9252DE" w14:textId="77777777" w:rsidR="00EA193E" w:rsidRPr="00545861" w:rsidRDefault="008D692D" w:rsidP="00451DD3">
            <w:pPr>
              <w:spacing w:after="120" w:line="240" w:lineRule="auto"/>
              <w:ind w:left="23" w:right="-1" w:firstLine="0"/>
              <w:jc w:val="center"/>
              <w:rPr>
                <w:color w:val="auto"/>
              </w:rPr>
            </w:pPr>
            <w:r w:rsidRPr="00545861">
              <w:rPr>
                <w:color w:val="auto"/>
              </w:rPr>
              <w:t>67-76</w:t>
            </w:r>
          </w:p>
        </w:tc>
        <w:tc>
          <w:tcPr>
            <w:tcW w:w="803" w:type="dxa"/>
            <w:tcBorders>
              <w:top w:val="single" w:sz="4" w:space="0" w:color="000000"/>
              <w:left w:val="single" w:sz="4" w:space="0" w:color="000000"/>
              <w:bottom w:val="single" w:sz="4" w:space="0" w:color="000000"/>
              <w:right w:val="single" w:sz="4" w:space="0" w:color="000000"/>
            </w:tcBorders>
          </w:tcPr>
          <w:p w14:paraId="378218F8" w14:textId="77777777" w:rsidR="00EA193E" w:rsidRPr="00545861" w:rsidRDefault="008D692D" w:rsidP="00451DD3">
            <w:pPr>
              <w:spacing w:after="120" w:line="240" w:lineRule="auto"/>
              <w:ind w:left="22" w:right="-1" w:firstLine="0"/>
              <w:jc w:val="center"/>
              <w:rPr>
                <w:color w:val="auto"/>
              </w:rPr>
            </w:pPr>
            <w:r w:rsidRPr="00545861">
              <w:rPr>
                <w:color w:val="auto"/>
              </w:rPr>
              <w:t>77-86</w:t>
            </w:r>
          </w:p>
        </w:tc>
        <w:tc>
          <w:tcPr>
            <w:tcW w:w="803" w:type="dxa"/>
            <w:tcBorders>
              <w:top w:val="single" w:sz="4" w:space="0" w:color="000000"/>
              <w:left w:val="single" w:sz="4" w:space="0" w:color="000000"/>
              <w:bottom w:val="single" w:sz="4" w:space="0" w:color="000000"/>
              <w:right w:val="single" w:sz="4" w:space="0" w:color="000000"/>
            </w:tcBorders>
          </w:tcPr>
          <w:p w14:paraId="1504A190" w14:textId="77777777" w:rsidR="00EA193E" w:rsidRPr="00545861" w:rsidRDefault="008D692D" w:rsidP="00451DD3">
            <w:pPr>
              <w:spacing w:after="120" w:line="240" w:lineRule="auto"/>
              <w:ind w:left="29" w:right="-1" w:firstLine="0"/>
              <w:jc w:val="center"/>
              <w:rPr>
                <w:color w:val="auto"/>
              </w:rPr>
            </w:pPr>
            <w:r w:rsidRPr="00545861">
              <w:rPr>
                <w:color w:val="auto"/>
              </w:rPr>
              <w:t>87-94</w:t>
            </w:r>
          </w:p>
        </w:tc>
        <w:tc>
          <w:tcPr>
            <w:tcW w:w="804" w:type="dxa"/>
            <w:tcBorders>
              <w:top w:val="single" w:sz="4" w:space="0" w:color="000000"/>
              <w:left w:val="single" w:sz="4" w:space="0" w:color="000000"/>
              <w:bottom w:val="single" w:sz="4" w:space="0" w:color="000000"/>
              <w:right w:val="single" w:sz="4" w:space="0" w:color="000000"/>
            </w:tcBorders>
          </w:tcPr>
          <w:p w14:paraId="6DB6BF04" w14:textId="77777777" w:rsidR="00EA193E" w:rsidRPr="00545861" w:rsidRDefault="00EA193E" w:rsidP="00451DD3">
            <w:pPr>
              <w:spacing w:after="120" w:line="240" w:lineRule="auto"/>
              <w:ind w:left="16" w:right="-1" w:firstLine="0"/>
              <w:jc w:val="center"/>
              <w:rPr>
                <w:color w:val="auto"/>
              </w:rPr>
            </w:pPr>
            <w:r w:rsidRPr="00545861">
              <w:rPr>
                <w:color w:val="auto"/>
              </w:rPr>
              <w:t>9</w:t>
            </w:r>
            <w:r w:rsidR="008D692D" w:rsidRPr="00545861">
              <w:rPr>
                <w:color w:val="auto"/>
              </w:rPr>
              <w:t>5</w:t>
            </w:r>
            <w:r w:rsidRPr="00545861">
              <w:rPr>
                <w:color w:val="auto"/>
              </w:rPr>
              <w:t>-100</w:t>
            </w:r>
          </w:p>
        </w:tc>
      </w:tr>
    </w:tbl>
    <w:p w14:paraId="032657F9" w14:textId="77777777" w:rsidR="00EA193E" w:rsidRDefault="00EA193E" w:rsidP="00EA193E">
      <w:pPr>
        <w:spacing w:after="120" w:line="240" w:lineRule="auto"/>
        <w:ind w:left="0" w:right="-1" w:firstLine="0"/>
      </w:pPr>
    </w:p>
    <w:p w14:paraId="7109A3CD" w14:textId="77777777" w:rsidR="00816CD1" w:rsidRDefault="00816CD1" w:rsidP="00EA193E">
      <w:pPr>
        <w:pStyle w:val="Sarakstarindkopa"/>
        <w:numPr>
          <w:ilvl w:val="0"/>
          <w:numId w:val="1"/>
        </w:numPr>
        <w:spacing w:after="120" w:line="240" w:lineRule="auto"/>
        <w:ind w:left="0" w:right="-1" w:firstLine="284"/>
        <w:contextualSpacing w:val="0"/>
      </w:pPr>
      <w:r>
        <w:t xml:space="preserve">Apzīmējumu “nv” (nav vērtējuma) mācību snieguma vērtēšanā pedagogs lieto, ja </w:t>
      </w:r>
      <w:r w:rsidR="00EB2C03">
        <w:t>izglītojamais</w:t>
      </w:r>
      <w:r>
        <w:t xml:space="preserve">: </w:t>
      </w:r>
    </w:p>
    <w:p w14:paraId="19DDE018" w14:textId="77777777" w:rsidR="00816CD1" w:rsidRDefault="00816CD1" w:rsidP="00EA193E">
      <w:pPr>
        <w:pStyle w:val="Sarakstarindkopa"/>
        <w:spacing w:after="120" w:line="240" w:lineRule="auto"/>
        <w:ind w:left="426" w:firstLine="141"/>
        <w:contextualSpacing w:val="0"/>
      </w:pPr>
      <w:r>
        <w:t>22.1. nav piedalījies mācību stundā</w:t>
      </w:r>
      <w:r w:rsidR="007A196E">
        <w:t xml:space="preserve"> (apzīmējums – “n”)</w:t>
      </w:r>
      <w:r>
        <w:t>, kurā tika kārtots pedagoga noteiktais obligātais temata nobeiguma</w:t>
      </w:r>
      <w:r w:rsidR="00F05395">
        <w:t xml:space="preserve"> pārbaudes</w:t>
      </w:r>
      <w:r>
        <w:t xml:space="preserve"> darbs, kurš skolēnam bija jāizpilda (apzīmējums – </w:t>
      </w:r>
      <w:r w:rsidR="008C5BD9">
        <w:t>“</w:t>
      </w:r>
      <w:r>
        <w:t xml:space="preserve">nv”); </w:t>
      </w:r>
    </w:p>
    <w:p w14:paraId="6FEAC36B" w14:textId="77777777" w:rsidR="00816CD1" w:rsidRDefault="00816CD1" w:rsidP="00EA193E">
      <w:pPr>
        <w:pStyle w:val="Sarakstarindkopa"/>
        <w:spacing w:after="120" w:line="240" w:lineRule="auto"/>
        <w:ind w:left="426" w:firstLine="141"/>
        <w:contextualSpacing w:val="0"/>
      </w:pPr>
      <w:r>
        <w:t xml:space="preserve">22.2. noteiktajā laikā nav iesniedzis temata nobeiguma </w:t>
      </w:r>
      <w:r w:rsidR="00F05395">
        <w:t xml:space="preserve">pārbaudes </w:t>
      </w:r>
      <w:r>
        <w:t>darbu;</w:t>
      </w:r>
    </w:p>
    <w:p w14:paraId="1C57E3BF" w14:textId="77777777" w:rsidR="00816CD1" w:rsidRDefault="00816CD1" w:rsidP="00EA193E">
      <w:pPr>
        <w:pStyle w:val="Sarakstarindkopa"/>
        <w:spacing w:after="120" w:line="240" w:lineRule="auto"/>
        <w:ind w:left="426" w:firstLine="141"/>
        <w:contextualSpacing w:val="0"/>
      </w:pPr>
      <w:r>
        <w:t xml:space="preserve">22.3. temata nobeiguma </w:t>
      </w:r>
      <w:r w:rsidR="00F05395">
        <w:t xml:space="preserve">pārbaudes </w:t>
      </w:r>
      <w:r>
        <w:t>darbu nav veicis patstāvīgi, piemēram, ir iesniedzis cita autora</w:t>
      </w:r>
      <w:r w:rsidR="00EE6DD4">
        <w:t>, mākslīgā intelekta</w:t>
      </w:r>
      <w:r>
        <w:t xml:space="preserve"> darbu vai tā daļu (plaģiātu); </w:t>
      </w:r>
    </w:p>
    <w:p w14:paraId="72C8E43C" w14:textId="77777777" w:rsidR="00B40B03" w:rsidRDefault="00816CD1" w:rsidP="00B40B03">
      <w:pPr>
        <w:pStyle w:val="Sarakstarindkopa"/>
        <w:spacing w:after="120" w:line="240" w:lineRule="auto"/>
        <w:ind w:left="426" w:firstLine="141"/>
        <w:contextualSpacing w:val="0"/>
      </w:pPr>
      <w:r>
        <w:t xml:space="preserve">22.4. temata nobeiguma </w:t>
      </w:r>
      <w:r w:rsidR="004810DD">
        <w:t xml:space="preserve">pārbaudes </w:t>
      </w:r>
      <w:r>
        <w:t>darbā ir izmantojis cilvēka cieņu aizskarošu saturu vai izteikumus.</w:t>
      </w:r>
    </w:p>
    <w:p w14:paraId="1FE8C770" w14:textId="77777777" w:rsidR="00B40B03" w:rsidRDefault="00B40B03" w:rsidP="00B40B03">
      <w:pPr>
        <w:pStyle w:val="Sarakstarindkopa"/>
        <w:numPr>
          <w:ilvl w:val="0"/>
          <w:numId w:val="1"/>
        </w:numPr>
        <w:spacing w:after="120" w:line="240" w:lineRule="auto"/>
        <w:ind w:left="0" w:right="-1" w:firstLine="284"/>
        <w:contextualSpacing w:val="0"/>
      </w:pPr>
      <w:r>
        <w:t>Elektroniskajā žurnālā veiktais informatīvais ieraksts „nv” neietekmē summatīvo vērtējumu un vērtējumu gadā</w:t>
      </w:r>
      <w:r w:rsidR="00341217">
        <w:t xml:space="preserve"> (kursā).</w:t>
      </w:r>
      <w:r>
        <w:t xml:space="preserve"> </w:t>
      </w:r>
    </w:p>
    <w:p w14:paraId="4037CE0F" w14:textId="77777777" w:rsidR="00B65F0B" w:rsidRDefault="000F6491" w:rsidP="00B40B03">
      <w:pPr>
        <w:pStyle w:val="Sarakstarindkopa"/>
        <w:numPr>
          <w:ilvl w:val="0"/>
          <w:numId w:val="1"/>
        </w:numPr>
        <w:spacing w:after="120" w:line="240" w:lineRule="auto"/>
        <w:ind w:left="0" w:firstLine="284"/>
        <w:contextualSpacing w:val="0"/>
      </w:pPr>
      <w:r>
        <w:t xml:space="preserve">Ja izglītojamais slimības dēļ vai citu attaisnojošu iemeslu dēļ nav </w:t>
      </w:r>
      <w:r w:rsidR="00EE6DD4">
        <w:t>nokārtojis</w:t>
      </w:r>
      <w:r>
        <w:t xml:space="preserve"> pārbaudes darbu, viņam </w:t>
      </w:r>
      <w:bookmarkStart w:id="0" w:name="_Hlk178770590"/>
      <w:r w:rsidR="007869CA" w:rsidRPr="00B57313">
        <w:rPr>
          <w:color w:val="auto"/>
        </w:rPr>
        <w:t xml:space="preserve">10 darba dienu laikā </w:t>
      </w:r>
      <w:r>
        <w:t xml:space="preserve">pēc atgriešanās izglītības iestādē </w:t>
      </w:r>
      <w:bookmarkEnd w:id="0"/>
      <w:r>
        <w:t>tas jākārto, vienojoties ar priekšmeta skolotāju par kārtošanas laiku.</w:t>
      </w:r>
    </w:p>
    <w:p w14:paraId="37E8DC08" w14:textId="77777777" w:rsidR="00631830" w:rsidRPr="00545861" w:rsidRDefault="007869CA" w:rsidP="00631830">
      <w:pPr>
        <w:pStyle w:val="Sarakstarindkopa"/>
        <w:numPr>
          <w:ilvl w:val="0"/>
          <w:numId w:val="1"/>
        </w:numPr>
        <w:spacing w:after="120" w:line="240" w:lineRule="auto"/>
        <w:ind w:left="0" w:firstLine="284"/>
        <w:contextualSpacing w:val="0"/>
        <w:rPr>
          <w:color w:val="auto"/>
        </w:rPr>
      </w:pPr>
      <w:r w:rsidRPr="00545861">
        <w:rPr>
          <w:color w:val="auto"/>
        </w:rPr>
        <w:t xml:space="preserve">Ja izglītojamais ilgstoši nav piedalījies mācību procesā (6 darba dienas un vairāk) un ir kārtojams liels skaits pārbaudes darbu (6 un vairāk), izglītības iestādes direktora vietnieks, pamatojoties uz </w:t>
      </w:r>
      <w:r w:rsidR="00545861">
        <w:rPr>
          <w:color w:val="auto"/>
        </w:rPr>
        <w:t>vecāku</w:t>
      </w:r>
      <w:r w:rsidRPr="00545861">
        <w:rPr>
          <w:color w:val="auto"/>
        </w:rPr>
        <w:t xml:space="preserve"> iesniegumu, ko saskaņo attiecīgās klases audzinātājs, nosaka pārbaudes darbu izpildes laika limita pagarinājumu.</w:t>
      </w:r>
    </w:p>
    <w:p w14:paraId="7B4DFCCA" w14:textId="77777777" w:rsidR="00631830" w:rsidRDefault="008419BF" w:rsidP="00B40B03">
      <w:pPr>
        <w:pStyle w:val="Sarakstarindkopa"/>
        <w:numPr>
          <w:ilvl w:val="0"/>
          <w:numId w:val="1"/>
        </w:numPr>
        <w:spacing w:after="120" w:line="240" w:lineRule="auto"/>
        <w:ind w:left="0" w:right="-1" w:firstLine="284"/>
        <w:contextualSpacing w:val="0"/>
        <w:rPr>
          <w:color w:val="auto"/>
        </w:rPr>
      </w:pPr>
      <w:r w:rsidRPr="00844237">
        <w:rPr>
          <w:color w:val="auto"/>
        </w:rPr>
        <w:t xml:space="preserve">Pedagogs </w:t>
      </w:r>
      <w:r w:rsidRPr="00D43F3A">
        <w:rPr>
          <w:color w:val="auto"/>
        </w:rPr>
        <w:t>atbrīvo</w:t>
      </w:r>
      <w:r w:rsidRPr="00844237">
        <w:rPr>
          <w:color w:val="auto"/>
        </w:rPr>
        <w:t xml:space="preserve"> izglītojamo no pārbaudes darbu izpildes, kuri norisinās vienu dienu pirms 3.</w:t>
      </w:r>
      <w:r w:rsidR="00EB2C03">
        <w:rPr>
          <w:color w:val="auto"/>
        </w:rPr>
        <w:t xml:space="preserve"> </w:t>
      </w:r>
      <w:r w:rsidRPr="00844237">
        <w:rPr>
          <w:color w:val="auto"/>
        </w:rPr>
        <w:t>posma mācību priekšmetu olimpiādes</w:t>
      </w:r>
      <w:r w:rsidR="00EB2C03">
        <w:rPr>
          <w:color w:val="auto"/>
        </w:rPr>
        <w:t>,</w:t>
      </w:r>
      <w:r w:rsidRPr="00844237">
        <w:rPr>
          <w:color w:val="auto"/>
        </w:rPr>
        <w:t xml:space="preserve"> arī </w:t>
      </w:r>
      <w:r w:rsidR="00EB2C03">
        <w:rPr>
          <w:color w:val="auto"/>
        </w:rPr>
        <w:t>zinātniski pētniecisko darbu</w:t>
      </w:r>
      <w:r w:rsidRPr="00844237">
        <w:rPr>
          <w:color w:val="auto"/>
        </w:rPr>
        <w:t xml:space="preserve"> reģionālās, valsts konferences un t</w:t>
      </w:r>
      <w:r w:rsidR="00010D38">
        <w:rPr>
          <w:color w:val="auto"/>
        </w:rPr>
        <w:t>o</w:t>
      </w:r>
      <w:r w:rsidRPr="00844237">
        <w:rPr>
          <w:color w:val="auto"/>
        </w:rPr>
        <w:t xml:space="preserve"> norises laikā, kā arī </w:t>
      </w:r>
      <w:r w:rsidR="00600E0A" w:rsidRPr="00844237">
        <w:rPr>
          <w:color w:val="auto"/>
        </w:rPr>
        <w:t xml:space="preserve">izglītības iestādes </w:t>
      </w:r>
      <w:r w:rsidRPr="00844237">
        <w:rPr>
          <w:color w:val="auto"/>
        </w:rPr>
        <w:t xml:space="preserve">noteikto valsts līmeņa sporta sacensību laikā. </w:t>
      </w:r>
    </w:p>
    <w:p w14:paraId="79E7C212" w14:textId="77777777" w:rsidR="00631830" w:rsidRDefault="009F300E" w:rsidP="00B40B03">
      <w:pPr>
        <w:pStyle w:val="Sarakstarindkopa"/>
        <w:numPr>
          <w:ilvl w:val="0"/>
          <w:numId w:val="1"/>
        </w:numPr>
        <w:spacing w:after="120" w:line="240" w:lineRule="auto"/>
        <w:ind w:left="0" w:right="-1" w:firstLine="284"/>
        <w:contextualSpacing w:val="0"/>
        <w:rPr>
          <w:color w:val="auto"/>
        </w:rPr>
      </w:pPr>
      <w:r w:rsidRPr="00844237">
        <w:rPr>
          <w:color w:val="auto"/>
        </w:rPr>
        <w:t xml:space="preserve">Ja līdz mācību gada </w:t>
      </w:r>
      <w:r w:rsidR="00071DCE">
        <w:rPr>
          <w:color w:val="auto"/>
        </w:rPr>
        <w:t xml:space="preserve">noslēgumam nav iegūts vērtējums </w:t>
      </w:r>
      <w:r w:rsidRPr="00844237">
        <w:rPr>
          <w:color w:val="auto"/>
        </w:rPr>
        <w:t xml:space="preserve">kādā no mācību priekšmeta (kursa) temata nobeiguma pārbaudes darbiem, </w:t>
      </w:r>
      <w:r w:rsidR="00600E0A" w:rsidRPr="00844237">
        <w:rPr>
          <w:color w:val="auto"/>
        </w:rPr>
        <w:t xml:space="preserve">izglītojamais </w:t>
      </w:r>
      <w:r w:rsidRPr="00844237">
        <w:rPr>
          <w:color w:val="auto"/>
        </w:rPr>
        <w:t>nesaņem vērtējumu gadā vai vērtējumu mācību priekšmeta kursā.</w:t>
      </w:r>
    </w:p>
    <w:p w14:paraId="4B0D33EF" w14:textId="2701B93A" w:rsidR="009F300E" w:rsidRPr="003C4FEE" w:rsidRDefault="00631830" w:rsidP="004F4EA3">
      <w:pPr>
        <w:pStyle w:val="Sarakstarindkopa"/>
        <w:numPr>
          <w:ilvl w:val="0"/>
          <w:numId w:val="1"/>
        </w:numPr>
        <w:spacing w:after="120" w:line="240" w:lineRule="auto"/>
        <w:ind w:left="0" w:firstLine="284"/>
        <w:contextualSpacing w:val="0"/>
        <w:rPr>
          <w:color w:val="auto"/>
        </w:rPr>
      </w:pPr>
      <w:r w:rsidRPr="003C4FEE">
        <w:rPr>
          <w:color w:val="auto"/>
        </w:rPr>
        <w:t>Izglītojamajam ir tiesības</w:t>
      </w:r>
      <w:r w:rsidRPr="003C4FEE">
        <w:rPr>
          <w:b/>
          <w:bCs/>
          <w:color w:val="auto"/>
        </w:rPr>
        <w:t xml:space="preserve"> </w:t>
      </w:r>
      <w:r w:rsidR="00084BDF" w:rsidRPr="00084BDF">
        <w:rPr>
          <w:bCs/>
          <w:color w:val="auto"/>
        </w:rPr>
        <w:t>mācību gada noslēgumā</w:t>
      </w:r>
      <w:r w:rsidR="00084BDF" w:rsidRPr="003C4FEE">
        <w:rPr>
          <w:bCs/>
          <w:color w:val="auto"/>
        </w:rPr>
        <w:t xml:space="preserve"> </w:t>
      </w:r>
      <w:r w:rsidRPr="003C4FEE">
        <w:rPr>
          <w:bCs/>
          <w:color w:val="auto"/>
        </w:rPr>
        <w:t>kārtot vienu pārbaudes darbu, kurā līdz šim nav iegūts vērtējums</w:t>
      </w:r>
      <w:r w:rsidRPr="003C4FEE">
        <w:rPr>
          <w:color w:val="auto"/>
        </w:rPr>
        <w:t>, par to pirms tam (ne vēlāk kā divas dienas iepriekš) vienojoties ar attiecīgā priekšmeta pedagogu.</w:t>
      </w:r>
    </w:p>
    <w:p w14:paraId="548E3A5B" w14:textId="77777777" w:rsidR="00D414CB" w:rsidRPr="00844237" w:rsidRDefault="00D414CB" w:rsidP="00B40B03">
      <w:pPr>
        <w:pStyle w:val="Sarakstarindkopa"/>
        <w:numPr>
          <w:ilvl w:val="0"/>
          <w:numId w:val="1"/>
        </w:numPr>
        <w:spacing w:after="120" w:line="240" w:lineRule="auto"/>
        <w:ind w:left="0" w:right="-1" w:firstLine="284"/>
        <w:contextualSpacing w:val="0"/>
        <w:rPr>
          <w:color w:val="auto"/>
        </w:rPr>
      </w:pPr>
      <w:r w:rsidRPr="00844237">
        <w:rPr>
          <w:color w:val="auto"/>
        </w:rPr>
        <w:t xml:space="preserve">Izliekot </w:t>
      </w:r>
      <w:r w:rsidR="00600E0A" w:rsidRPr="00844237">
        <w:rPr>
          <w:color w:val="auto"/>
        </w:rPr>
        <w:t>vērtējumu mācību gadā</w:t>
      </w:r>
      <w:r w:rsidR="004133A4" w:rsidRPr="00844237">
        <w:rPr>
          <w:color w:val="auto"/>
        </w:rPr>
        <w:t xml:space="preserve"> (arī mācību priekšmeta kursa daļā)</w:t>
      </w:r>
      <w:r w:rsidRPr="00844237">
        <w:rPr>
          <w:color w:val="auto"/>
        </w:rPr>
        <w:t xml:space="preserve">, tiek ņemti vērā izglītojamā sasniegumi </w:t>
      </w:r>
      <w:r w:rsidR="00570E60" w:rsidRPr="00844237">
        <w:rPr>
          <w:color w:val="auto"/>
        </w:rPr>
        <w:t>visos pārbaudes darbos.</w:t>
      </w:r>
    </w:p>
    <w:p w14:paraId="6F61896D" w14:textId="77777777" w:rsidR="00570E60" w:rsidRPr="00844237" w:rsidRDefault="004133A4" w:rsidP="00B40B03">
      <w:pPr>
        <w:pStyle w:val="Sarakstarindkopa"/>
        <w:numPr>
          <w:ilvl w:val="0"/>
          <w:numId w:val="1"/>
        </w:numPr>
        <w:spacing w:after="120" w:line="240" w:lineRule="auto"/>
        <w:ind w:left="0" w:right="-1" w:firstLine="284"/>
        <w:contextualSpacing w:val="0"/>
        <w:rPr>
          <w:color w:val="auto"/>
        </w:rPr>
      </w:pPr>
      <w:r w:rsidRPr="00844237">
        <w:rPr>
          <w:color w:val="auto"/>
        </w:rPr>
        <w:lastRenderedPageBreak/>
        <w:t xml:space="preserve">Izliekot vērtējumu mācību priekšmeta kursā, </w:t>
      </w:r>
      <w:r w:rsidR="002B6AE3" w:rsidRPr="00844237">
        <w:rPr>
          <w:color w:val="auto"/>
        </w:rPr>
        <w:t>tiek ņemti vērā izglītojamā sasniegumi visos kursā kārtotajos pārbaudes darbos</w:t>
      </w:r>
      <w:r w:rsidR="00570E60" w:rsidRPr="00844237">
        <w:rPr>
          <w:color w:val="auto"/>
        </w:rPr>
        <w:t>.</w:t>
      </w:r>
    </w:p>
    <w:p w14:paraId="0BE208AC" w14:textId="77777777" w:rsidR="00504D42" w:rsidRPr="004F4EA3" w:rsidRDefault="00504D42" w:rsidP="00B40B03">
      <w:pPr>
        <w:pStyle w:val="Sarakstarindkopa"/>
        <w:numPr>
          <w:ilvl w:val="0"/>
          <w:numId w:val="1"/>
        </w:numPr>
        <w:spacing w:after="120" w:line="240" w:lineRule="auto"/>
        <w:ind w:left="0" w:right="-1" w:firstLine="284"/>
        <w:contextualSpacing w:val="0"/>
        <w:rPr>
          <w:color w:val="auto"/>
        </w:rPr>
      </w:pPr>
      <w:r>
        <w:t>Izglītojamā gada vērtējumu neietekmē mājasdarbu un patstāvīgo</w:t>
      </w:r>
      <w:r w:rsidR="005911F1">
        <w:t xml:space="preserve"> darbu</w:t>
      </w:r>
      <w:r>
        <w:t xml:space="preserve"> neizpilde.</w:t>
      </w:r>
    </w:p>
    <w:p w14:paraId="79735B83" w14:textId="066D9F8F" w:rsidR="004F4EA3" w:rsidRDefault="004F4EA3" w:rsidP="009B5AF3">
      <w:pPr>
        <w:pStyle w:val="Sarakstarindkopa"/>
        <w:numPr>
          <w:ilvl w:val="0"/>
          <w:numId w:val="1"/>
        </w:numPr>
        <w:spacing w:after="0" w:line="240" w:lineRule="auto"/>
        <w:ind w:left="0" w:right="-1" w:firstLine="284"/>
        <w:contextualSpacing w:val="0"/>
        <w:rPr>
          <w:color w:val="auto"/>
        </w:rPr>
      </w:pPr>
      <w:r w:rsidRPr="00844237">
        <w:rPr>
          <w:color w:val="auto"/>
        </w:rPr>
        <w:t>Vērtējumu mācību priekšmetā</w:t>
      </w:r>
      <w:r w:rsidRPr="00084BDF">
        <w:rPr>
          <w:color w:val="auto"/>
        </w:rPr>
        <w:t xml:space="preserve"> </w:t>
      </w:r>
      <w:r w:rsidR="00084BDF" w:rsidRPr="00084BDF">
        <w:rPr>
          <w:color w:val="auto"/>
        </w:rPr>
        <w:t xml:space="preserve">gadā </w:t>
      </w:r>
      <w:r w:rsidRPr="00844237">
        <w:rPr>
          <w:color w:val="auto"/>
        </w:rPr>
        <w:t>(kursā) iegūst, aprēķinot summatīvo pārbaudes darbu vidējo vērtējumu. Ja vidējais vērtējums aiz komata ir 0,</w:t>
      </w:r>
      <w:r w:rsidR="009B5AF3">
        <w:rPr>
          <w:color w:val="auto"/>
        </w:rPr>
        <w:t>6</w:t>
      </w:r>
      <w:r w:rsidR="00D43F3A">
        <w:rPr>
          <w:color w:val="auto"/>
        </w:rPr>
        <w:t xml:space="preserve"> un vairāk</w:t>
      </w:r>
      <w:r w:rsidRPr="00844237">
        <w:rPr>
          <w:color w:val="auto"/>
        </w:rPr>
        <w:t>, tad vērtējumu noapaļo uz augšu.</w:t>
      </w:r>
    </w:p>
    <w:p w14:paraId="254DBF35" w14:textId="7B30B4F5" w:rsidR="009B5AF3" w:rsidRPr="009B5AF3" w:rsidRDefault="009B5AF3" w:rsidP="009B5AF3">
      <w:pPr>
        <w:pStyle w:val="Sarakstarindkopa"/>
        <w:spacing w:after="0" w:line="240" w:lineRule="auto"/>
        <w:ind w:left="284" w:right="-1" w:firstLine="0"/>
        <w:contextualSpacing w:val="0"/>
        <w:rPr>
          <w:color w:val="auto"/>
          <w:sz w:val="22"/>
        </w:rPr>
      </w:pPr>
      <w:r w:rsidRPr="009B5AF3">
        <w:rPr>
          <w:i/>
          <w:color w:val="auto"/>
          <w:sz w:val="22"/>
        </w:rPr>
        <w:t xml:space="preserve">(Grozīts ar SVĢ </w:t>
      </w:r>
      <w:r>
        <w:rPr>
          <w:i/>
          <w:color w:val="auto"/>
          <w:sz w:val="22"/>
        </w:rPr>
        <w:t>02</w:t>
      </w:r>
      <w:r w:rsidRPr="009B5AF3">
        <w:rPr>
          <w:i/>
          <w:color w:val="auto"/>
          <w:sz w:val="22"/>
        </w:rPr>
        <w:t>.09.202</w:t>
      </w:r>
      <w:r>
        <w:rPr>
          <w:i/>
          <w:color w:val="auto"/>
          <w:sz w:val="22"/>
        </w:rPr>
        <w:t>5</w:t>
      </w:r>
      <w:r w:rsidRPr="009B5AF3">
        <w:rPr>
          <w:i/>
          <w:color w:val="auto"/>
          <w:sz w:val="22"/>
        </w:rPr>
        <w:t>. iekšējiem noteikumiem Nr. 1-19.1/</w:t>
      </w:r>
      <w:r>
        <w:rPr>
          <w:i/>
          <w:color w:val="auto"/>
          <w:sz w:val="22"/>
        </w:rPr>
        <w:t>3</w:t>
      </w:r>
      <w:r w:rsidRPr="009B5AF3">
        <w:rPr>
          <w:i/>
          <w:color w:val="auto"/>
          <w:sz w:val="22"/>
        </w:rPr>
        <w:t>)</w:t>
      </w:r>
    </w:p>
    <w:p w14:paraId="598AB729" w14:textId="77777777" w:rsidR="00A074FD" w:rsidRPr="006A78AF" w:rsidRDefault="00A074FD" w:rsidP="008A5A0C">
      <w:pPr>
        <w:pStyle w:val="Sarakstarindkopa"/>
        <w:numPr>
          <w:ilvl w:val="0"/>
          <w:numId w:val="1"/>
        </w:numPr>
        <w:spacing w:before="120" w:after="120" w:line="276" w:lineRule="auto"/>
        <w:ind w:left="0" w:firstLine="284"/>
        <w:contextualSpacing w:val="0"/>
        <w:rPr>
          <w:color w:val="auto"/>
        </w:rPr>
      </w:pPr>
      <w:r w:rsidRPr="006A78AF">
        <w:rPr>
          <w:color w:val="auto"/>
        </w:rPr>
        <w:t xml:space="preserve">Ja mācību gada noslēgumā izglītojamais izsaka vēlēšanos uzlabot </w:t>
      </w:r>
      <w:r w:rsidR="00811CC4" w:rsidRPr="006A78AF">
        <w:rPr>
          <w:color w:val="auto"/>
        </w:rPr>
        <w:t xml:space="preserve">gada vai kursa </w:t>
      </w:r>
      <w:r w:rsidRPr="006A78AF">
        <w:rPr>
          <w:color w:val="auto"/>
        </w:rPr>
        <w:t xml:space="preserve">vērtējumu, pedagogs piedāvā kombinētu pārbaudes darbu, kas ietver būtiskāko </w:t>
      </w:r>
      <w:r w:rsidR="006B3133" w:rsidRPr="006A78AF">
        <w:rPr>
          <w:color w:val="auto"/>
        </w:rPr>
        <w:t>mācību gada (kursa) sasniedzamo rezultātu pārbaudi mācību priekšmetā. Galīgo vērtējumu izliekot, iepriekš iegūtā gada</w:t>
      </w:r>
      <w:r w:rsidR="004C4939" w:rsidRPr="006A78AF">
        <w:rPr>
          <w:color w:val="auto"/>
        </w:rPr>
        <w:t xml:space="preserve"> (kursa)</w:t>
      </w:r>
      <w:r w:rsidR="006B3133" w:rsidRPr="006A78AF">
        <w:rPr>
          <w:color w:val="auto"/>
        </w:rPr>
        <w:t xml:space="preserve"> vērtējuma svars ir  50%,  kombinētā darba vērtējuma svars ir 50%.</w:t>
      </w:r>
      <w:r w:rsidR="00592B30" w:rsidRPr="006A78AF">
        <w:rPr>
          <w:color w:val="auto"/>
        </w:rPr>
        <w:t xml:space="preserve"> </w:t>
      </w:r>
    </w:p>
    <w:p w14:paraId="39A1826D" w14:textId="7F1B1B97" w:rsidR="004F4EA3" w:rsidRPr="006A78AF" w:rsidRDefault="004F4EA3" w:rsidP="004F4EA3">
      <w:pPr>
        <w:pStyle w:val="Sarakstarindkopa"/>
        <w:numPr>
          <w:ilvl w:val="0"/>
          <w:numId w:val="1"/>
        </w:numPr>
        <w:spacing w:after="120" w:line="240" w:lineRule="auto"/>
        <w:ind w:left="0" w:right="-1" w:firstLine="284"/>
        <w:contextualSpacing w:val="0"/>
        <w:rPr>
          <w:color w:val="auto"/>
        </w:rPr>
      </w:pPr>
      <w:r w:rsidRPr="006A78AF">
        <w:rPr>
          <w:color w:val="auto"/>
        </w:rPr>
        <w:t xml:space="preserve">Ja izglītojamajam ar ārsta izziņu ir noteikts fizisko aktivitāšu ierobežojums vai atbrīvojums, tad pedagogs, pamatojoties uz ārsta izziņā sniegto informāciju, </w:t>
      </w:r>
      <w:r w:rsidR="009E26FA" w:rsidRPr="00084BDF">
        <w:rPr>
          <w:color w:val="auto"/>
        </w:rPr>
        <w:t>izveido</w:t>
      </w:r>
      <w:r w:rsidRPr="006A78AF">
        <w:rPr>
          <w:color w:val="auto"/>
        </w:rPr>
        <w:t xml:space="preserve"> individuālo mācību priekšmeta satura apguves plānu un veic summatīvo vērtēšanu atbilstoši individuālā mācību priekšmeta </w:t>
      </w:r>
      <w:r w:rsidR="002425EF" w:rsidRPr="006A78AF">
        <w:rPr>
          <w:color w:val="auto"/>
        </w:rPr>
        <w:t xml:space="preserve">satura apguves plānā definētajiem sasniedzamajiem rezultātiem. Individuālais mācību priekšmeta satura apguves plāns saskaņojams ar </w:t>
      </w:r>
      <w:r w:rsidR="0068531F" w:rsidRPr="006A78AF">
        <w:rPr>
          <w:color w:val="auto"/>
        </w:rPr>
        <w:t>izglītojamā</w:t>
      </w:r>
      <w:r w:rsidR="002425EF" w:rsidRPr="006A78AF">
        <w:rPr>
          <w:color w:val="auto"/>
        </w:rPr>
        <w:t xml:space="preserve"> vecākiem.</w:t>
      </w:r>
    </w:p>
    <w:p w14:paraId="041563F9" w14:textId="77777777" w:rsidR="002425EF" w:rsidRDefault="00D04183" w:rsidP="0068531F">
      <w:pPr>
        <w:pStyle w:val="Sarakstarindkopa"/>
        <w:numPr>
          <w:ilvl w:val="0"/>
          <w:numId w:val="1"/>
        </w:numPr>
        <w:spacing w:after="120" w:line="240" w:lineRule="auto"/>
        <w:ind w:left="0" w:right="-1" w:firstLine="284"/>
        <w:contextualSpacing w:val="0"/>
        <w:rPr>
          <w:color w:val="auto"/>
        </w:rPr>
      </w:pPr>
      <w:r w:rsidRPr="006A78AF">
        <w:rPr>
          <w:color w:val="auto"/>
        </w:rPr>
        <w:t>Mācību kursā “</w:t>
      </w:r>
      <w:r w:rsidR="002425EF" w:rsidRPr="006A78AF">
        <w:rPr>
          <w:color w:val="auto"/>
        </w:rPr>
        <w:t>Valsts aizsardzības mācība</w:t>
      </w:r>
      <w:r w:rsidRPr="006A78AF">
        <w:rPr>
          <w:color w:val="auto"/>
        </w:rPr>
        <w:t>”</w:t>
      </w:r>
      <w:r w:rsidR="002425EF" w:rsidRPr="006A78AF">
        <w:rPr>
          <w:color w:val="auto"/>
        </w:rPr>
        <w:t xml:space="preserve"> </w:t>
      </w:r>
      <w:r w:rsidRPr="006A78AF">
        <w:rPr>
          <w:color w:val="auto"/>
        </w:rPr>
        <w:t>vērtējumu izsaka</w:t>
      </w:r>
      <w:r w:rsidR="00E20E7D">
        <w:rPr>
          <w:color w:val="auto"/>
        </w:rPr>
        <w:t xml:space="preserve"> līmeņos</w:t>
      </w:r>
      <w:r w:rsidRPr="006A78AF">
        <w:rPr>
          <w:color w:val="auto"/>
        </w:rPr>
        <w:t xml:space="preserve"> </w:t>
      </w:r>
      <w:r w:rsidR="0068531F" w:rsidRPr="006A78AF">
        <w:rPr>
          <w:color w:val="auto"/>
        </w:rPr>
        <w:t>saskaņā ar valsts vispārējās vidējās izglītības standart</w:t>
      </w:r>
      <w:r w:rsidR="00D43F3A" w:rsidRPr="006A78AF">
        <w:rPr>
          <w:color w:val="auto"/>
        </w:rPr>
        <w:t>ā noteikto metodiku</w:t>
      </w:r>
      <w:r w:rsidR="0068531F" w:rsidRPr="006A78AF">
        <w:rPr>
          <w:color w:val="auto"/>
        </w:rPr>
        <w:t>.</w:t>
      </w:r>
    </w:p>
    <w:p w14:paraId="43A8E8CD" w14:textId="08DE6EF1" w:rsidR="008C0FA1" w:rsidRPr="008C0FA1" w:rsidRDefault="008C0FA1" w:rsidP="0068531F">
      <w:pPr>
        <w:pStyle w:val="Sarakstarindkopa"/>
        <w:numPr>
          <w:ilvl w:val="0"/>
          <w:numId w:val="1"/>
        </w:numPr>
        <w:spacing w:after="120" w:line="240" w:lineRule="auto"/>
        <w:ind w:left="0" w:right="-1" w:firstLine="284"/>
        <w:contextualSpacing w:val="0"/>
        <w:rPr>
          <w:color w:val="auto"/>
        </w:rPr>
      </w:pPr>
      <w:r w:rsidRPr="008C0FA1">
        <w:rPr>
          <w:color w:val="222222"/>
          <w:shd w:val="clear" w:color="auto" w:fill="FFFFFF"/>
        </w:rPr>
        <w:t>Starpdisciplinārajā kursā "Projektu darbs" 11.</w:t>
      </w:r>
      <w:r w:rsidR="0086016B">
        <w:rPr>
          <w:color w:val="222222"/>
          <w:shd w:val="clear" w:color="auto" w:fill="FFFFFF"/>
        </w:rPr>
        <w:t xml:space="preserve"> </w:t>
      </w:r>
      <w:r w:rsidRPr="008C0FA1">
        <w:rPr>
          <w:color w:val="222222"/>
          <w:shd w:val="clear" w:color="auto" w:fill="FFFFFF"/>
        </w:rPr>
        <w:t>klases gada vērtējums ir par īstenotu zinātniski pētniecisko darbu; 12.klasē par īstenotu projekta darbu padziļinājuma priekšmetos.</w:t>
      </w:r>
    </w:p>
    <w:p w14:paraId="41F7D3CB" w14:textId="2156DE47" w:rsidR="003677F0" w:rsidRPr="00A038FE" w:rsidRDefault="003677F0" w:rsidP="00B40B03">
      <w:pPr>
        <w:pStyle w:val="Sarakstarindkopa"/>
        <w:numPr>
          <w:ilvl w:val="0"/>
          <w:numId w:val="1"/>
        </w:numPr>
        <w:spacing w:after="120" w:line="240" w:lineRule="auto"/>
        <w:ind w:left="0" w:right="-1" w:firstLine="284"/>
        <w:contextualSpacing w:val="0"/>
        <w:rPr>
          <w:color w:val="auto"/>
        </w:rPr>
      </w:pPr>
      <w:r w:rsidRPr="00A038FE">
        <w:rPr>
          <w:color w:val="auto"/>
        </w:rPr>
        <w:t xml:space="preserve">Ja izglītojamais nav </w:t>
      </w:r>
      <w:r w:rsidR="002B6AE3" w:rsidRPr="00A038FE">
        <w:rPr>
          <w:color w:val="auto"/>
        </w:rPr>
        <w:t>kārtojis</w:t>
      </w:r>
      <w:r w:rsidRPr="00A038FE">
        <w:rPr>
          <w:color w:val="auto"/>
        </w:rPr>
        <w:t xml:space="preserve"> pārbaudes darb</w:t>
      </w:r>
      <w:r w:rsidR="002B6AE3" w:rsidRPr="00A038FE">
        <w:rPr>
          <w:color w:val="auto"/>
        </w:rPr>
        <w:t>u</w:t>
      </w:r>
      <w:r w:rsidR="009E26FA" w:rsidRPr="00A038FE">
        <w:rPr>
          <w:color w:val="auto"/>
        </w:rPr>
        <w:t xml:space="preserve"> sākotnēji noteiktajā termiņā</w:t>
      </w:r>
      <w:r w:rsidRPr="00A038FE">
        <w:rPr>
          <w:color w:val="auto"/>
        </w:rPr>
        <w:t xml:space="preserve">, pedagogam ir tiesības mainīt </w:t>
      </w:r>
      <w:r w:rsidR="002B6AE3" w:rsidRPr="00A038FE">
        <w:rPr>
          <w:color w:val="auto"/>
        </w:rPr>
        <w:t>attiecīgā</w:t>
      </w:r>
      <w:r w:rsidRPr="00A038FE">
        <w:rPr>
          <w:color w:val="auto"/>
        </w:rPr>
        <w:t xml:space="preserve"> pārbaudes darba saturu vai form</w:t>
      </w:r>
      <w:r w:rsidR="002B6AE3" w:rsidRPr="00A038FE">
        <w:rPr>
          <w:color w:val="auto"/>
        </w:rPr>
        <w:t>u</w:t>
      </w:r>
      <w:r w:rsidR="009E26FA" w:rsidRPr="00A038FE">
        <w:rPr>
          <w:color w:val="auto"/>
        </w:rPr>
        <w:t>, kad izglītojamais to veic 10 darba dienu laikā pēc atgriešanās izglītības iestādē vai termiņa pagarinājumā</w:t>
      </w:r>
      <w:r w:rsidRPr="00A038FE">
        <w:rPr>
          <w:color w:val="auto"/>
        </w:rPr>
        <w:t xml:space="preserve">. </w:t>
      </w:r>
    </w:p>
    <w:p w14:paraId="5B84EBFC" w14:textId="77777777" w:rsidR="003677F0" w:rsidRDefault="00A6042C" w:rsidP="00B40B03">
      <w:pPr>
        <w:pStyle w:val="Sarakstarindkopa"/>
        <w:numPr>
          <w:ilvl w:val="0"/>
          <w:numId w:val="1"/>
        </w:numPr>
        <w:spacing w:after="120" w:line="240" w:lineRule="auto"/>
        <w:ind w:left="0" w:right="-1" w:firstLine="284"/>
        <w:contextualSpacing w:val="0"/>
      </w:pPr>
      <w:r>
        <w:t xml:space="preserve">Lai nodrošinātu diferencētu mācību sasniegumu vērtēšanu tēmas ietvaros, pedagogs drīkst izstrādāt </w:t>
      </w:r>
      <w:r w:rsidR="009453E0">
        <w:t>summatīvā</w:t>
      </w:r>
      <w:r>
        <w:t xml:space="preserve"> vērtējuma komplektu, kas sastāv no vairākām dalītām pārb</w:t>
      </w:r>
      <w:r w:rsidR="00273AD3">
        <w:t>audes darba daļām</w:t>
      </w:r>
      <w:r w:rsidR="008A159F">
        <w:t>.</w:t>
      </w:r>
    </w:p>
    <w:p w14:paraId="155E0934" w14:textId="2D108573" w:rsidR="004965BA" w:rsidRDefault="004965BA" w:rsidP="00B40B03">
      <w:pPr>
        <w:pStyle w:val="Sarakstarindkopa"/>
        <w:numPr>
          <w:ilvl w:val="0"/>
          <w:numId w:val="1"/>
        </w:numPr>
        <w:spacing w:after="120" w:line="240" w:lineRule="auto"/>
        <w:ind w:left="0" w:right="-1" w:firstLine="284"/>
        <w:contextualSpacing w:val="0"/>
      </w:pPr>
      <w:r>
        <w:t xml:space="preserve">Pedagogs nedrīkst </w:t>
      </w:r>
      <w:r w:rsidR="002B6AE3">
        <w:t xml:space="preserve">izglītojamajam </w:t>
      </w:r>
      <w:r>
        <w:t>samazināt vērtējumu pārbaudes darbā viņa neapmierinošas uzvedības</w:t>
      </w:r>
      <w:r w:rsidR="00A038FE">
        <w:t xml:space="preserve"> vai</w:t>
      </w:r>
      <w:r>
        <w:t xml:space="preserve"> nesalasāma rokraksta</w:t>
      </w:r>
      <w:r w:rsidR="00A038FE">
        <w:t xml:space="preserve"> dēļ.</w:t>
      </w:r>
    </w:p>
    <w:p w14:paraId="5393BD85" w14:textId="37C5E01A" w:rsidR="00901B5F" w:rsidRDefault="00901B5F" w:rsidP="00B40B03">
      <w:pPr>
        <w:pStyle w:val="Sarakstarindkopa"/>
        <w:numPr>
          <w:ilvl w:val="0"/>
          <w:numId w:val="1"/>
        </w:numPr>
        <w:spacing w:after="120" w:line="240" w:lineRule="auto"/>
        <w:ind w:left="0" w:right="-1" w:firstLine="284"/>
        <w:contextualSpacing w:val="0"/>
      </w:pPr>
      <w:r>
        <w:t xml:space="preserve">Gadījumos, kad pilngadīgs izglītojamais vai viņa likumisks pārstāvis izsaka vēlmi pielīdzināt izglītojamā ārpus izglītības programmas iegūtās zināšanas, izpratni, prasmes vai pieredzi kursā plānotajiem sasniedzamajiem rezultātiem, pamatojoties uz direktora vietnieka izglītības jomā sniegtu atzinumu, direktors ar rīkojumu </w:t>
      </w:r>
      <w:r w:rsidR="003439A2">
        <w:t>nosaka</w:t>
      </w:r>
      <w:r w:rsidR="003439A2" w:rsidRPr="006C1502">
        <w:rPr>
          <w:color w:val="auto"/>
        </w:rPr>
        <w:t xml:space="preserve"> kārtību</w:t>
      </w:r>
      <w:r w:rsidR="009037D2" w:rsidRPr="006C1502">
        <w:rPr>
          <w:color w:val="auto"/>
        </w:rPr>
        <w:t xml:space="preserve"> </w:t>
      </w:r>
      <w:r>
        <w:t xml:space="preserve">izglītojamā atbrīvojumam no visa kursa vai kursa daļas. </w:t>
      </w:r>
    </w:p>
    <w:p w14:paraId="65DA88E8" w14:textId="756E2365" w:rsidR="00FF7A8F" w:rsidRPr="006A78AF" w:rsidRDefault="00FF7A8F" w:rsidP="00B40B03">
      <w:pPr>
        <w:pStyle w:val="Sarakstarindkopa"/>
        <w:numPr>
          <w:ilvl w:val="0"/>
          <w:numId w:val="1"/>
        </w:numPr>
        <w:spacing w:after="120" w:line="240" w:lineRule="auto"/>
        <w:ind w:left="0" w:right="-1" w:firstLine="284"/>
        <w:contextualSpacing w:val="0"/>
        <w:rPr>
          <w:color w:val="auto"/>
        </w:rPr>
      </w:pPr>
      <w:r w:rsidRPr="006A78AF">
        <w:rPr>
          <w:color w:val="auto"/>
        </w:rPr>
        <w:t xml:space="preserve">Izglītojamie, kuri mainījuši izglītības iestādi un iepriekš mācījušies pēc atšķirīga mācību plāna, apgūst trūkstošos mācību priekšmeta (kursa) sasniedzamos rezultātus pēc individuāla mācību priekšmeta apguves plāna, kas </w:t>
      </w:r>
      <w:r w:rsidR="003439A2" w:rsidRPr="006C1502">
        <w:rPr>
          <w:color w:val="auto"/>
        </w:rPr>
        <w:t>izveidots</w:t>
      </w:r>
      <w:r w:rsidRPr="006A78AF">
        <w:rPr>
          <w:color w:val="auto"/>
        </w:rPr>
        <w:t xml:space="preserve"> ar priekšmeta pedagoga atbalstu. Vērtējumus par pārbaudes darbiem un mācību priekšmeta (kursa) galīgo vērtējumu atspoguļo E-klases žurnālā.</w:t>
      </w:r>
    </w:p>
    <w:p w14:paraId="0BC31436" w14:textId="77777777" w:rsidR="00592B30" w:rsidRPr="006A78AF" w:rsidRDefault="00592B30" w:rsidP="0068531F">
      <w:pPr>
        <w:pStyle w:val="Sarakstarindkopa"/>
        <w:numPr>
          <w:ilvl w:val="0"/>
          <w:numId w:val="1"/>
        </w:numPr>
        <w:spacing w:after="120" w:line="240" w:lineRule="auto"/>
        <w:ind w:left="0" w:right="-1" w:firstLine="284"/>
        <w:contextualSpacing w:val="0"/>
        <w:rPr>
          <w:color w:val="auto"/>
        </w:rPr>
      </w:pPr>
      <w:r w:rsidRPr="006A78AF">
        <w:rPr>
          <w:color w:val="auto"/>
        </w:rPr>
        <w:softHyphen/>
      </w:r>
      <w:r w:rsidRPr="006A78AF">
        <w:rPr>
          <w:color w:val="auto"/>
        </w:rPr>
        <w:softHyphen/>
      </w:r>
      <w:r w:rsidRPr="006A78AF">
        <w:rPr>
          <w:color w:val="auto"/>
        </w:rPr>
        <w:softHyphen/>
      </w:r>
      <w:r w:rsidRPr="006A78AF">
        <w:rPr>
          <w:color w:val="auto"/>
        </w:rPr>
        <w:softHyphen/>
        <w:t>Šo noteikumu 28., 29.</w:t>
      </w:r>
      <w:r w:rsidR="0068531F" w:rsidRPr="006A78AF">
        <w:rPr>
          <w:color w:val="auto"/>
        </w:rPr>
        <w:t>, 30.</w:t>
      </w:r>
      <w:r w:rsidRPr="006A78AF">
        <w:rPr>
          <w:color w:val="auto"/>
        </w:rPr>
        <w:t xml:space="preserve"> un 33. punktā noteiktos termiņus nosaka izglītības iestādes direktors ne vēlāk kā līdz mācību gada 1.maijam.</w:t>
      </w:r>
    </w:p>
    <w:p w14:paraId="55EB0C9F" w14:textId="77777777" w:rsidR="00631830" w:rsidRPr="003677F0" w:rsidRDefault="00631830" w:rsidP="00FF7A8F">
      <w:pPr>
        <w:pStyle w:val="Sarakstarindkopa"/>
        <w:spacing w:after="120" w:line="240" w:lineRule="auto"/>
        <w:ind w:left="284" w:right="-1" w:firstLine="0"/>
        <w:contextualSpacing w:val="0"/>
      </w:pPr>
    </w:p>
    <w:p w14:paraId="355001A9" w14:textId="77777777" w:rsidR="00083C74" w:rsidRPr="00083C74" w:rsidRDefault="00083C74" w:rsidP="00844237">
      <w:pPr>
        <w:pStyle w:val="Virsraksts1"/>
        <w:spacing w:after="120" w:line="240" w:lineRule="auto"/>
        <w:ind w:left="0" w:right="-1" w:hanging="228"/>
      </w:pPr>
      <w:r>
        <w:t>V</w:t>
      </w:r>
      <w:r w:rsidR="00A6042C">
        <w:t>.</w:t>
      </w:r>
      <w:r w:rsidR="00A6042C">
        <w:rPr>
          <w:rFonts w:ascii="Arial" w:eastAsia="Arial" w:hAnsi="Arial" w:cs="Arial"/>
        </w:rPr>
        <w:t xml:space="preserve"> </w:t>
      </w:r>
      <w:r>
        <w:t>Mācību snieguma vērtējuma paziņošana</w:t>
      </w:r>
    </w:p>
    <w:p w14:paraId="595C7853" w14:textId="77777777" w:rsidR="00FF73D7" w:rsidRPr="007346EC" w:rsidRDefault="00CD7B7E" w:rsidP="003C5734">
      <w:pPr>
        <w:pStyle w:val="Sarakstarindkopa"/>
        <w:numPr>
          <w:ilvl w:val="0"/>
          <w:numId w:val="1"/>
        </w:numPr>
        <w:spacing w:after="120" w:line="240" w:lineRule="auto"/>
        <w:ind w:left="0" w:firstLine="284"/>
        <w:contextualSpacing w:val="0"/>
        <w:rPr>
          <w:color w:val="auto"/>
        </w:rPr>
      </w:pPr>
      <w:r w:rsidRPr="00844237">
        <w:rPr>
          <w:color w:val="auto"/>
        </w:rPr>
        <w:t>Skolvadības sistēma E-klase tiek izmantota saziņai ar</w:t>
      </w:r>
      <w:r w:rsidR="00FF73D7" w:rsidRPr="00844237">
        <w:rPr>
          <w:color w:val="auto"/>
        </w:rPr>
        <w:t xml:space="preserve"> izglītojamajiem,</w:t>
      </w:r>
      <w:r w:rsidRPr="00844237">
        <w:rPr>
          <w:color w:val="auto"/>
        </w:rPr>
        <w:t xml:space="preserve"> vecākiem, </w:t>
      </w:r>
      <w:r w:rsidR="00FF73D7" w:rsidRPr="00844237">
        <w:rPr>
          <w:color w:val="auto"/>
        </w:rPr>
        <w:t>pedagogiem</w:t>
      </w:r>
      <w:r w:rsidRPr="00844237">
        <w:rPr>
          <w:color w:val="auto"/>
        </w:rPr>
        <w:t xml:space="preserve">, </w:t>
      </w:r>
      <w:r w:rsidR="00FF73D7" w:rsidRPr="00844237">
        <w:rPr>
          <w:color w:val="auto"/>
        </w:rPr>
        <w:t>izglītības iestādes</w:t>
      </w:r>
      <w:r w:rsidRPr="00844237">
        <w:rPr>
          <w:color w:val="auto"/>
        </w:rPr>
        <w:t xml:space="preserve"> vadību, atbalsta personālu</w:t>
      </w:r>
      <w:r w:rsidR="00FF73D7" w:rsidRPr="00844237">
        <w:rPr>
          <w:color w:val="auto"/>
        </w:rPr>
        <w:t>.</w:t>
      </w:r>
    </w:p>
    <w:p w14:paraId="4B80F061" w14:textId="6802E57B" w:rsidR="00FF73D7" w:rsidRPr="00844237" w:rsidRDefault="00083C74" w:rsidP="003C5734">
      <w:pPr>
        <w:pStyle w:val="Sarakstarindkopa"/>
        <w:numPr>
          <w:ilvl w:val="0"/>
          <w:numId w:val="1"/>
        </w:numPr>
        <w:spacing w:after="120" w:line="240" w:lineRule="auto"/>
        <w:ind w:left="0" w:firstLine="284"/>
        <w:contextualSpacing w:val="0"/>
        <w:rPr>
          <w:color w:val="auto"/>
        </w:rPr>
      </w:pPr>
      <w:r w:rsidRPr="006C1502">
        <w:rPr>
          <w:color w:val="auto"/>
        </w:rPr>
        <w:t xml:space="preserve">Ierakstus </w:t>
      </w:r>
      <w:r w:rsidR="003439A2" w:rsidRPr="006C1502">
        <w:rPr>
          <w:color w:val="auto"/>
        </w:rPr>
        <w:t xml:space="preserve">E-klases žurnālā </w:t>
      </w:r>
      <w:r w:rsidRPr="00844237">
        <w:rPr>
          <w:color w:val="auto"/>
        </w:rPr>
        <w:t>par mācību stundu un mājas darbu pedagogi veic par katru dienu līdz plkst.17.00</w:t>
      </w:r>
      <w:r w:rsidR="007978ED" w:rsidRPr="00844237">
        <w:rPr>
          <w:color w:val="auto"/>
        </w:rPr>
        <w:t>.</w:t>
      </w:r>
    </w:p>
    <w:p w14:paraId="2C92861E" w14:textId="77777777" w:rsidR="007978ED" w:rsidRPr="00844237" w:rsidRDefault="00FF73D7" w:rsidP="003C5734">
      <w:pPr>
        <w:pStyle w:val="Sarakstarindkopa"/>
        <w:numPr>
          <w:ilvl w:val="0"/>
          <w:numId w:val="1"/>
        </w:numPr>
        <w:spacing w:after="120" w:line="240" w:lineRule="auto"/>
        <w:ind w:left="0" w:firstLine="284"/>
        <w:contextualSpacing w:val="0"/>
        <w:rPr>
          <w:color w:val="auto"/>
        </w:rPr>
      </w:pPr>
      <w:r w:rsidRPr="00844237">
        <w:rPr>
          <w:color w:val="auto"/>
        </w:rPr>
        <w:t>Izglītojamo</w:t>
      </w:r>
      <w:r w:rsidR="00083C74" w:rsidRPr="00844237">
        <w:rPr>
          <w:color w:val="auto"/>
        </w:rPr>
        <w:t xml:space="preserve"> saņemtos formatīvos vērtējumus </w:t>
      </w:r>
      <w:r w:rsidR="007978ED" w:rsidRPr="00844237">
        <w:rPr>
          <w:color w:val="auto"/>
        </w:rPr>
        <w:t>pedagogs ieraksta</w:t>
      </w:r>
      <w:r w:rsidR="00083C74" w:rsidRPr="00844237">
        <w:rPr>
          <w:color w:val="auto"/>
        </w:rPr>
        <w:t xml:space="preserve"> </w:t>
      </w:r>
      <w:r w:rsidR="007978ED" w:rsidRPr="00844237">
        <w:rPr>
          <w:color w:val="auto"/>
        </w:rPr>
        <w:t xml:space="preserve">E-klases žurnālā </w:t>
      </w:r>
      <w:r w:rsidR="00083C74" w:rsidRPr="00844237">
        <w:rPr>
          <w:color w:val="auto"/>
        </w:rPr>
        <w:t>ne vēlāk kā</w:t>
      </w:r>
      <w:r w:rsidR="00C545C8" w:rsidRPr="00844237">
        <w:rPr>
          <w:color w:val="auto"/>
        </w:rPr>
        <w:t xml:space="preserve"> triju darba dienu laikā</w:t>
      </w:r>
      <w:r w:rsidR="007978ED" w:rsidRPr="00844237">
        <w:rPr>
          <w:color w:val="auto"/>
        </w:rPr>
        <w:t>.</w:t>
      </w:r>
    </w:p>
    <w:p w14:paraId="715953B5" w14:textId="77777777" w:rsidR="009B5AF3" w:rsidRDefault="009B5AF3" w:rsidP="008A5A0C">
      <w:pPr>
        <w:pStyle w:val="Sarakstarindkopa"/>
        <w:numPr>
          <w:ilvl w:val="0"/>
          <w:numId w:val="1"/>
        </w:numPr>
        <w:spacing w:after="0" w:line="240" w:lineRule="auto"/>
        <w:ind w:left="0" w:firstLine="284"/>
        <w:contextualSpacing w:val="0"/>
        <w:rPr>
          <w:color w:val="auto"/>
        </w:rPr>
      </w:pPr>
      <w:r w:rsidRPr="009B5AF3">
        <w:rPr>
          <w:color w:val="auto"/>
        </w:rPr>
        <w:lastRenderedPageBreak/>
        <w:t xml:space="preserve">Izglītojamo </w:t>
      </w:r>
      <w:proofErr w:type="spellStart"/>
      <w:r w:rsidRPr="009B5AF3">
        <w:rPr>
          <w:color w:val="auto"/>
        </w:rPr>
        <w:t>summatīvos</w:t>
      </w:r>
      <w:proofErr w:type="spellEnd"/>
      <w:r w:rsidRPr="009B5AF3">
        <w:rPr>
          <w:color w:val="auto"/>
        </w:rPr>
        <w:t xml:space="preserve"> vērtējumus pedagogs ieraksta E-klases žurnālā ne vēlāk kā septiņas darba dienas pēc pārbaudes darba iesniegšanas, plašāka apjoma pārbaudes darbus (esejas, pārspriedumus, teksta analīzes, projektus u.c.) desmit darba dienas pēc pārbaudes darba iesniegšanas.</w:t>
      </w:r>
    </w:p>
    <w:p w14:paraId="1A1DC0F8" w14:textId="17B7A10A" w:rsidR="009B5AF3" w:rsidRDefault="009B5AF3" w:rsidP="008A5A0C">
      <w:pPr>
        <w:pStyle w:val="Sarakstarindkopa"/>
        <w:spacing w:after="0" w:line="240" w:lineRule="auto"/>
        <w:ind w:left="710" w:right="-1" w:firstLine="0"/>
        <w:contextualSpacing w:val="0"/>
        <w:rPr>
          <w:color w:val="auto"/>
        </w:rPr>
      </w:pPr>
      <w:r w:rsidRPr="009B5AF3">
        <w:rPr>
          <w:i/>
          <w:color w:val="auto"/>
          <w:sz w:val="22"/>
        </w:rPr>
        <w:t xml:space="preserve">(Grozīts ar SVĢ </w:t>
      </w:r>
      <w:r>
        <w:rPr>
          <w:i/>
          <w:color w:val="auto"/>
          <w:sz w:val="22"/>
        </w:rPr>
        <w:t>02</w:t>
      </w:r>
      <w:r w:rsidRPr="009B5AF3">
        <w:rPr>
          <w:i/>
          <w:color w:val="auto"/>
          <w:sz w:val="22"/>
        </w:rPr>
        <w:t>.09.202</w:t>
      </w:r>
      <w:r>
        <w:rPr>
          <w:i/>
          <w:color w:val="auto"/>
          <w:sz w:val="22"/>
        </w:rPr>
        <w:t>5</w:t>
      </w:r>
      <w:r w:rsidRPr="009B5AF3">
        <w:rPr>
          <w:i/>
          <w:color w:val="auto"/>
          <w:sz w:val="22"/>
        </w:rPr>
        <w:t>. iekšējiem noteikumiem Nr. 1-19.1/</w:t>
      </w:r>
      <w:r>
        <w:rPr>
          <w:i/>
          <w:color w:val="auto"/>
          <w:sz w:val="22"/>
        </w:rPr>
        <w:t>3</w:t>
      </w:r>
      <w:r w:rsidRPr="009B5AF3">
        <w:rPr>
          <w:i/>
          <w:color w:val="auto"/>
          <w:sz w:val="22"/>
        </w:rPr>
        <w:t>)</w:t>
      </w:r>
    </w:p>
    <w:p w14:paraId="25D63C7F" w14:textId="22899E8D" w:rsidR="00C545C8" w:rsidRDefault="00C3174A" w:rsidP="00C3174A">
      <w:pPr>
        <w:pStyle w:val="Sarakstarindkopa"/>
        <w:numPr>
          <w:ilvl w:val="0"/>
          <w:numId w:val="1"/>
        </w:numPr>
        <w:spacing w:before="120" w:after="0" w:line="240" w:lineRule="auto"/>
        <w:ind w:left="0" w:firstLine="284"/>
        <w:contextualSpacing w:val="0"/>
        <w:rPr>
          <w:color w:val="auto"/>
        </w:rPr>
      </w:pPr>
      <w:r w:rsidRPr="00C3174A">
        <w:rPr>
          <w:color w:val="auto"/>
        </w:rPr>
        <w:t>Mācību priekšmeta (kursa) pārbaudes darbi tiek analizēti un saglabāti pie pedagoga</w:t>
      </w:r>
      <w:r w:rsidRPr="00C3174A">
        <w:rPr>
          <w:bCs/>
          <w:color w:val="auto"/>
        </w:rPr>
        <w:t xml:space="preserve"> līdz mācību gada beigām</w:t>
      </w:r>
      <w:r w:rsidRPr="00C3174A">
        <w:rPr>
          <w:color w:val="auto"/>
        </w:rPr>
        <w:t>; 9., 10., 11., 12. klašu skolēni pārbaudes darbus eksāmenu priekšmetos pēc pieprasījuma var saņemt pirms eksāmenu sesijas sākšanās. Pēc pilngadīga izglītojamā vai vecāka lūguma pedagogs nodrošina viņam iespēju iepazīties ar attiecīgā izglītojamā pārbaudes darbu.</w:t>
      </w:r>
    </w:p>
    <w:p w14:paraId="3D2CF6FD" w14:textId="66010289" w:rsidR="00C3174A" w:rsidRPr="00844237" w:rsidRDefault="00C3174A" w:rsidP="00C3174A">
      <w:pPr>
        <w:pStyle w:val="Sarakstarindkopa"/>
        <w:spacing w:after="0" w:line="240" w:lineRule="auto"/>
        <w:ind w:left="709" w:firstLine="0"/>
        <w:contextualSpacing w:val="0"/>
        <w:rPr>
          <w:color w:val="auto"/>
        </w:rPr>
      </w:pPr>
      <w:r w:rsidRPr="009B5AF3">
        <w:rPr>
          <w:i/>
          <w:color w:val="auto"/>
          <w:sz w:val="22"/>
        </w:rPr>
        <w:t xml:space="preserve">(Grozīts ar SVĢ </w:t>
      </w:r>
      <w:r>
        <w:rPr>
          <w:i/>
          <w:color w:val="auto"/>
          <w:sz w:val="22"/>
        </w:rPr>
        <w:t>02</w:t>
      </w:r>
      <w:r w:rsidRPr="009B5AF3">
        <w:rPr>
          <w:i/>
          <w:color w:val="auto"/>
          <w:sz w:val="22"/>
        </w:rPr>
        <w:t>.09.202</w:t>
      </w:r>
      <w:r>
        <w:rPr>
          <w:i/>
          <w:color w:val="auto"/>
          <w:sz w:val="22"/>
        </w:rPr>
        <w:t>5</w:t>
      </w:r>
      <w:r w:rsidRPr="009B5AF3">
        <w:rPr>
          <w:i/>
          <w:color w:val="auto"/>
          <w:sz w:val="22"/>
        </w:rPr>
        <w:t>. iekšējiem noteikumiem Nr. 1-19.1/</w:t>
      </w:r>
      <w:r>
        <w:rPr>
          <w:i/>
          <w:color w:val="auto"/>
          <w:sz w:val="22"/>
        </w:rPr>
        <w:t>3</w:t>
      </w:r>
      <w:r w:rsidRPr="009B5AF3">
        <w:rPr>
          <w:i/>
          <w:color w:val="auto"/>
          <w:sz w:val="22"/>
        </w:rPr>
        <w:t>)</w:t>
      </w:r>
    </w:p>
    <w:p w14:paraId="26DB87EA" w14:textId="77777777" w:rsidR="005A1EB7" w:rsidRPr="00844237" w:rsidRDefault="005A1EB7" w:rsidP="00C3174A">
      <w:pPr>
        <w:pStyle w:val="Sarakstarindkopa"/>
        <w:numPr>
          <w:ilvl w:val="0"/>
          <w:numId w:val="1"/>
        </w:numPr>
        <w:spacing w:before="120" w:after="120" w:line="240" w:lineRule="auto"/>
        <w:ind w:left="0" w:firstLine="284"/>
        <w:contextualSpacing w:val="0"/>
        <w:rPr>
          <w:color w:val="auto"/>
        </w:rPr>
      </w:pPr>
      <w:r w:rsidRPr="00844237">
        <w:rPr>
          <w:color w:val="auto"/>
        </w:rPr>
        <w:t>Klases audzinātājs sadarbībā ar mācību priekšmeta pedagogiem veic attiecīgo izglītojamo mācību sasniegumu monitoringu un iniciē preventīvās atbalsta darbības,</w:t>
      </w:r>
      <w:r w:rsidR="00FF73D7" w:rsidRPr="00844237">
        <w:rPr>
          <w:color w:val="auto"/>
        </w:rPr>
        <w:t xml:space="preserve"> kā arī</w:t>
      </w:r>
      <w:r w:rsidR="00D418B3" w:rsidRPr="00844237">
        <w:rPr>
          <w:color w:val="auto"/>
        </w:rPr>
        <w:t xml:space="preserve"> problēmsituāciju gadījumā </w:t>
      </w:r>
      <w:r w:rsidRPr="00844237">
        <w:rPr>
          <w:color w:val="auto"/>
        </w:rPr>
        <w:t>informē atbildīgo direktora vietnieku un atbalsta personālu.</w:t>
      </w:r>
    </w:p>
    <w:p w14:paraId="4EF9E330" w14:textId="77777777" w:rsidR="00C545C8" w:rsidRPr="00C545C8" w:rsidRDefault="00C545C8" w:rsidP="00844237">
      <w:pPr>
        <w:spacing w:after="120" w:line="240" w:lineRule="auto"/>
        <w:ind w:left="0" w:right="-1" w:hanging="228"/>
        <w:rPr>
          <w:color w:val="auto"/>
        </w:rPr>
      </w:pPr>
    </w:p>
    <w:p w14:paraId="638D97B4" w14:textId="77777777" w:rsidR="0031294D" w:rsidRDefault="00C545C8" w:rsidP="00844237">
      <w:pPr>
        <w:pStyle w:val="Virsraksts1"/>
        <w:spacing w:after="120" w:line="240" w:lineRule="auto"/>
        <w:ind w:left="228" w:right="285" w:hanging="228"/>
      </w:pPr>
      <w:r>
        <w:t>V</w:t>
      </w:r>
      <w:r w:rsidR="00A6042C">
        <w:t>I.</w:t>
      </w:r>
      <w:r w:rsidR="00A6042C">
        <w:rPr>
          <w:rFonts w:ascii="Arial" w:eastAsia="Arial" w:hAnsi="Arial" w:cs="Arial"/>
        </w:rPr>
        <w:t xml:space="preserve"> </w:t>
      </w:r>
      <w:r w:rsidR="00A6042C">
        <w:t>Noslēguma jautājum</w:t>
      </w:r>
      <w:r>
        <w:t>s</w:t>
      </w:r>
      <w:r w:rsidR="00A6042C">
        <w:t xml:space="preserve"> </w:t>
      </w:r>
    </w:p>
    <w:p w14:paraId="4A01CA7A" w14:textId="77777777" w:rsidR="00073C18" w:rsidRPr="006A78AF" w:rsidRDefault="00A6042C" w:rsidP="00EA193E">
      <w:pPr>
        <w:pStyle w:val="Sarakstarindkopa"/>
        <w:numPr>
          <w:ilvl w:val="0"/>
          <w:numId w:val="1"/>
        </w:numPr>
        <w:spacing w:after="0" w:line="240" w:lineRule="auto"/>
        <w:ind w:left="0" w:right="-1" w:firstLine="284"/>
        <w:rPr>
          <w:color w:val="auto"/>
        </w:rPr>
      </w:pPr>
      <w:r w:rsidRPr="006A78AF">
        <w:rPr>
          <w:color w:val="auto"/>
        </w:rPr>
        <w:t>Atzīt par spēku zaudējušiem</w:t>
      </w:r>
      <w:r w:rsidR="00661E80" w:rsidRPr="006A78AF">
        <w:rPr>
          <w:color w:val="auto"/>
        </w:rPr>
        <w:t xml:space="preserve"> Siguldas Valsts ģimnāzijas 20</w:t>
      </w:r>
      <w:r w:rsidR="00AC1B9F" w:rsidRPr="006A78AF">
        <w:rPr>
          <w:color w:val="auto"/>
        </w:rPr>
        <w:t>2</w:t>
      </w:r>
      <w:r w:rsidR="00FF7A8F" w:rsidRPr="006A78AF">
        <w:rPr>
          <w:color w:val="auto"/>
        </w:rPr>
        <w:t>3</w:t>
      </w:r>
      <w:r w:rsidR="00661E80" w:rsidRPr="006A78AF">
        <w:rPr>
          <w:color w:val="auto"/>
        </w:rPr>
        <w:t xml:space="preserve">. gada </w:t>
      </w:r>
      <w:r w:rsidR="00FF7A8F" w:rsidRPr="006A78AF">
        <w:rPr>
          <w:color w:val="auto"/>
        </w:rPr>
        <w:t>25</w:t>
      </w:r>
      <w:r w:rsidR="00661E80" w:rsidRPr="006A78AF">
        <w:rPr>
          <w:color w:val="auto"/>
        </w:rPr>
        <w:t>.</w:t>
      </w:r>
      <w:r w:rsidR="00FF7A8F" w:rsidRPr="006A78AF">
        <w:rPr>
          <w:color w:val="auto"/>
        </w:rPr>
        <w:t xml:space="preserve"> septembra</w:t>
      </w:r>
      <w:r w:rsidRPr="006A78AF">
        <w:rPr>
          <w:color w:val="auto"/>
        </w:rPr>
        <w:t xml:space="preserve"> iekšējos n</w:t>
      </w:r>
      <w:r w:rsidR="00661E80" w:rsidRPr="006A78AF">
        <w:rPr>
          <w:color w:val="auto"/>
        </w:rPr>
        <w:t xml:space="preserve">oteikumus </w:t>
      </w:r>
      <w:r w:rsidR="00FF7A8F" w:rsidRPr="006A78AF">
        <w:rPr>
          <w:color w:val="auto"/>
        </w:rPr>
        <w:t>Nr.1-19.1/5</w:t>
      </w:r>
      <w:r w:rsidRPr="006A78AF">
        <w:rPr>
          <w:color w:val="auto"/>
        </w:rPr>
        <w:t xml:space="preserve"> “</w:t>
      </w:r>
      <w:r w:rsidR="00661E80" w:rsidRPr="006A78AF">
        <w:rPr>
          <w:color w:val="auto"/>
        </w:rPr>
        <w:t>Mācību sasniegumu vērtēšanas kārtība”</w:t>
      </w:r>
      <w:r w:rsidRPr="006A78AF">
        <w:rPr>
          <w:color w:val="auto"/>
        </w:rPr>
        <w:t xml:space="preserve">. </w:t>
      </w:r>
      <w:r w:rsidRPr="006A78AF">
        <w:rPr>
          <w:color w:val="auto"/>
          <w:sz w:val="28"/>
        </w:rPr>
        <w:t xml:space="preserve"> </w:t>
      </w:r>
    </w:p>
    <w:p w14:paraId="41C18E5A" w14:textId="77777777" w:rsidR="0031294D" w:rsidRDefault="0031294D" w:rsidP="00844237">
      <w:pPr>
        <w:spacing w:after="0" w:line="240" w:lineRule="auto"/>
        <w:ind w:hanging="228"/>
        <w:jc w:val="left"/>
      </w:pPr>
    </w:p>
    <w:p w14:paraId="397ED8FB" w14:textId="77777777" w:rsidR="0031294D" w:rsidRDefault="00A6042C" w:rsidP="00EC230B">
      <w:pPr>
        <w:spacing w:after="0" w:line="240" w:lineRule="auto"/>
        <w:ind w:left="722" w:firstLine="284"/>
        <w:jc w:val="left"/>
      </w:pPr>
      <w:r>
        <w:t xml:space="preserve">  </w:t>
      </w:r>
    </w:p>
    <w:p w14:paraId="5256D732" w14:textId="77777777" w:rsidR="001D62C5" w:rsidRDefault="001D62C5" w:rsidP="00EC230B">
      <w:pPr>
        <w:spacing w:after="0" w:line="240" w:lineRule="auto"/>
        <w:ind w:left="722" w:firstLine="284"/>
        <w:jc w:val="left"/>
      </w:pPr>
    </w:p>
    <w:p w14:paraId="688A73FA" w14:textId="77777777" w:rsidR="001D62C5" w:rsidRDefault="001D62C5" w:rsidP="00EC230B">
      <w:pPr>
        <w:spacing w:after="0" w:line="240" w:lineRule="auto"/>
        <w:ind w:left="722" w:firstLine="284"/>
        <w:jc w:val="left"/>
      </w:pPr>
    </w:p>
    <w:p w14:paraId="22901D5B" w14:textId="77777777" w:rsidR="0031294D" w:rsidRDefault="00A6042C" w:rsidP="00343A80">
      <w:pPr>
        <w:tabs>
          <w:tab w:val="center" w:pos="1175"/>
          <w:tab w:val="center" w:pos="7325"/>
        </w:tabs>
        <w:spacing w:after="0"/>
        <w:ind w:left="-1" w:firstLine="284"/>
        <w:jc w:val="left"/>
      </w:pPr>
      <w:r>
        <w:rPr>
          <w:rFonts w:ascii="Calibri" w:eastAsia="Calibri" w:hAnsi="Calibri" w:cs="Calibri"/>
          <w:sz w:val="22"/>
        </w:rPr>
        <w:t xml:space="preserve"> </w:t>
      </w:r>
      <w:r>
        <w:rPr>
          <w:rFonts w:ascii="Calibri" w:eastAsia="Calibri" w:hAnsi="Calibri" w:cs="Calibri"/>
          <w:sz w:val="22"/>
        </w:rPr>
        <w:tab/>
      </w:r>
      <w:r>
        <w:t xml:space="preserve">Direktors  </w:t>
      </w:r>
      <w:r>
        <w:tab/>
        <w:t>R.</w:t>
      </w:r>
      <w:r w:rsidR="003772FC">
        <w:t xml:space="preserve"> </w:t>
      </w:r>
      <w:r>
        <w:t xml:space="preserve">Kalvāns  </w:t>
      </w:r>
    </w:p>
    <w:p w14:paraId="0DC2F63E" w14:textId="77777777" w:rsidR="0031294D" w:rsidRDefault="00A6042C" w:rsidP="00343A80">
      <w:pPr>
        <w:spacing w:after="0" w:line="259" w:lineRule="auto"/>
        <w:ind w:firstLine="284"/>
        <w:jc w:val="left"/>
      </w:pPr>
      <w:r>
        <w:t xml:space="preserve">  </w:t>
      </w:r>
    </w:p>
    <w:p w14:paraId="0B6D5542" w14:textId="77777777" w:rsidR="001D62C5" w:rsidRDefault="001D62C5" w:rsidP="00343A80">
      <w:pPr>
        <w:spacing w:after="0" w:line="259" w:lineRule="auto"/>
        <w:ind w:firstLine="284"/>
        <w:jc w:val="left"/>
      </w:pPr>
    </w:p>
    <w:p w14:paraId="7C6C894F" w14:textId="77777777" w:rsidR="00D37689" w:rsidRDefault="00A6042C" w:rsidP="003772FC">
      <w:pPr>
        <w:spacing w:after="0" w:line="259" w:lineRule="auto"/>
        <w:ind w:hanging="14"/>
        <w:jc w:val="left"/>
      </w:pPr>
      <w:r>
        <w:t xml:space="preserve"> </w:t>
      </w:r>
    </w:p>
    <w:p w14:paraId="6ADC8EB6" w14:textId="77777777" w:rsidR="001D62C5" w:rsidRDefault="001D62C5" w:rsidP="003772FC">
      <w:pPr>
        <w:spacing w:after="0" w:line="259" w:lineRule="auto"/>
        <w:ind w:hanging="14"/>
        <w:jc w:val="left"/>
      </w:pPr>
    </w:p>
    <w:p w14:paraId="2A5BD56E" w14:textId="77777777" w:rsidR="003772FC" w:rsidRDefault="00A6042C" w:rsidP="003772FC">
      <w:pPr>
        <w:spacing w:after="0" w:line="259" w:lineRule="auto"/>
        <w:ind w:hanging="14"/>
        <w:jc w:val="left"/>
        <w:rPr>
          <w:sz w:val="20"/>
        </w:rPr>
      </w:pPr>
      <w:r>
        <w:t xml:space="preserve"> </w:t>
      </w:r>
      <w:r>
        <w:rPr>
          <w:sz w:val="20"/>
        </w:rPr>
        <w:t xml:space="preserve">Vuškāne, 67976734 </w:t>
      </w:r>
    </w:p>
    <w:p w14:paraId="20179370" w14:textId="77777777" w:rsidR="0031294D" w:rsidRDefault="003772FC" w:rsidP="003772FC">
      <w:pPr>
        <w:spacing w:after="0" w:line="259" w:lineRule="auto"/>
        <w:ind w:hanging="14"/>
        <w:jc w:val="left"/>
      </w:pPr>
      <w:r>
        <w:rPr>
          <w:sz w:val="20"/>
        </w:rPr>
        <w:t xml:space="preserve"> </w:t>
      </w:r>
      <w:r w:rsidR="00C31692">
        <w:rPr>
          <w:sz w:val="20"/>
        </w:rPr>
        <w:t xml:space="preserve"> </w:t>
      </w:r>
      <w:r>
        <w:rPr>
          <w:sz w:val="20"/>
        </w:rPr>
        <w:t>Siliņa, 67976733</w:t>
      </w:r>
      <w:r w:rsidR="00A6042C">
        <w:rPr>
          <w:sz w:val="20"/>
        </w:rPr>
        <w:t xml:space="preserve"> </w:t>
      </w:r>
      <w:r w:rsidR="00A6042C">
        <w:t xml:space="preserve"> </w:t>
      </w:r>
    </w:p>
    <w:p w14:paraId="437FE530" w14:textId="77777777" w:rsidR="0031294D" w:rsidRPr="001D62C5" w:rsidRDefault="00A6042C" w:rsidP="00D37689">
      <w:pPr>
        <w:spacing w:after="11" w:line="232" w:lineRule="auto"/>
        <w:ind w:left="0" w:right="-19" w:firstLine="0"/>
        <w:jc w:val="right"/>
        <w:rPr>
          <w:sz w:val="28"/>
        </w:rPr>
      </w:pPr>
      <w:r w:rsidRPr="00D37689">
        <w:rPr>
          <w:sz w:val="28"/>
        </w:rPr>
        <w:t xml:space="preserve"> </w:t>
      </w:r>
      <w:r w:rsidRPr="00D37689">
        <w:rPr>
          <w:sz w:val="36"/>
        </w:rPr>
        <w:t xml:space="preserve"> </w:t>
      </w:r>
      <w:r w:rsidRPr="001D62C5">
        <w:rPr>
          <w:sz w:val="16"/>
        </w:rPr>
        <w:t>Sadale</w:t>
      </w:r>
      <w:r w:rsidR="00D37689" w:rsidRPr="001D62C5">
        <w:rPr>
          <w:sz w:val="16"/>
        </w:rPr>
        <w:t>:</w:t>
      </w:r>
      <w:r w:rsidRPr="001D62C5">
        <w:rPr>
          <w:sz w:val="16"/>
        </w:rPr>
        <w:t xml:space="preserve">  </w:t>
      </w:r>
      <w:r w:rsidRPr="001D62C5">
        <w:rPr>
          <w:sz w:val="28"/>
        </w:rPr>
        <w:t xml:space="preserve"> </w:t>
      </w:r>
    </w:p>
    <w:p w14:paraId="1C883071" w14:textId="77777777" w:rsidR="0031294D" w:rsidRPr="001D62C5" w:rsidRDefault="00A6042C" w:rsidP="00D37689">
      <w:pPr>
        <w:spacing w:after="0" w:line="259" w:lineRule="auto"/>
        <w:ind w:left="0" w:right="-19" w:firstLine="0"/>
        <w:jc w:val="right"/>
        <w:rPr>
          <w:sz w:val="28"/>
        </w:rPr>
      </w:pPr>
      <w:r w:rsidRPr="001D62C5">
        <w:rPr>
          <w:sz w:val="16"/>
        </w:rPr>
        <w:t>1 – lietā</w:t>
      </w:r>
      <w:r w:rsidR="001D62C5">
        <w:rPr>
          <w:sz w:val="16"/>
        </w:rPr>
        <w:t>;</w:t>
      </w:r>
      <w:r w:rsidRPr="001D62C5">
        <w:rPr>
          <w:sz w:val="16"/>
        </w:rPr>
        <w:t xml:space="preserve"> </w:t>
      </w:r>
      <w:r w:rsidRPr="001D62C5">
        <w:rPr>
          <w:sz w:val="28"/>
        </w:rPr>
        <w:t xml:space="preserve"> </w:t>
      </w:r>
    </w:p>
    <w:p w14:paraId="2FB715E6" w14:textId="77777777" w:rsidR="001D62C5" w:rsidRDefault="00A6042C" w:rsidP="00D37689">
      <w:pPr>
        <w:spacing w:after="0" w:line="259" w:lineRule="auto"/>
        <w:ind w:left="0" w:right="-19" w:firstLine="0"/>
        <w:jc w:val="right"/>
        <w:rPr>
          <w:sz w:val="16"/>
        </w:rPr>
      </w:pPr>
      <w:r w:rsidRPr="001D62C5">
        <w:rPr>
          <w:sz w:val="16"/>
        </w:rPr>
        <w:t>1 – visiem pedagogiem</w:t>
      </w:r>
      <w:r w:rsidR="001D62C5">
        <w:rPr>
          <w:sz w:val="16"/>
        </w:rPr>
        <w:t>;</w:t>
      </w:r>
    </w:p>
    <w:p w14:paraId="1DCFF0E6" w14:textId="77777777" w:rsidR="0031294D" w:rsidRPr="001D62C5" w:rsidRDefault="00A6042C" w:rsidP="00D37689">
      <w:pPr>
        <w:spacing w:after="0" w:line="259" w:lineRule="auto"/>
        <w:ind w:left="0" w:right="-19" w:firstLine="0"/>
        <w:jc w:val="right"/>
        <w:rPr>
          <w:sz w:val="28"/>
        </w:rPr>
      </w:pPr>
      <w:r w:rsidRPr="001D62C5">
        <w:rPr>
          <w:sz w:val="16"/>
        </w:rPr>
        <w:t xml:space="preserve">1 </w:t>
      </w:r>
      <w:r w:rsidR="001D62C5">
        <w:rPr>
          <w:sz w:val="16"/>
        </w:rPr>
        <w:t>–</w:t>
      </w:r>
      <w:r w:rsidRPr="001D62C5">
        <w:rPr>
          <w:sz w:val="16"/>
        </w:rPr>
        <w:t xml:space="preserve"> mājaslapā</w:t>
      </w:r>
      <w:r w:rsidR="001D62C5">
        <w:rPr>
          <w:sz w:val="16"/>
        </w:rPr>
        <w:t>.</w:t>
      </w:r>
      <w:r w:rsidRPr="001D62C5">
        <w:rPr>
          <w:sz w:val="16"/>
        </w:rPr>
        <w:t xml:space="preserve"> </w:t>
      </w:r>
      <w:r w:rsidRPr="001D62C5">
        <w:rPr>
          <w:sz w:val="28"/>
        </w:rPr>
        <w:t xml:space="preserve"> </w:t>
      </w:r>
    </w:p>
    <w:sectPr w:rsidR="0031294D" w:rsidRPr="001D62C5" w:rsidSect="00EA193E">
      <w:footerReference w:type="even" r:id="rId9"/>
      <w:footerReference w:type="default" r:id="rId10"/>
      <w:footerReference w:type="first" r:id="rId11"/>
      <w:pgSz w:w="11906" w:h="16838"/>
      <w:pgMar w:top="851"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D438" w14:textId="77777777" w:rsidR="00824564" w:rsidRDefault="00824564">
      <w:pPr>
        <w:spacing w:after="0" w:line="240" w:lineRule="auto"/>
      </w:pPr>
      <w:r>
        <w:separator/>
      </w:r>
    </w:p>
  </w:endnote>
  <w:endnote w:type="continuationSeparator" w:id="0">
    <w:p w14:paraId="07D6F9FC" w14:textId="77777777" w:rsidR="00824564" w:rsidRDefault="0082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3BC6" w14:textId="77777777" w:rsidR="005F0D75" w:rsidRDefault="005F0D75">
    <w:pPr>
      <w:spacing w:after="0" w:line="259" w:lineRule="auto"/>
      <w:ind w:left="0" w:right="912" w:firstLine="0"/>
      <w:jc w:val="center"/>
    </w:pPr>
    <w:r>
      <w:fldChar w:fldCharType="begin"/>
    </w:r>
    <w:r>
      <w:instrText xml:space="preserve"> PAGE   \* MERGEFORMAT </w:instrText>
    </w:r>
    <w:r>
      <w:fldChar w:fldCharType="separate"/>
    </w:r>
    <w:r>
      <w:t>2</w:t>
    </w:r>
    <w:r>
      <w:fldChar w:fldCharType="end"/>
    </w:r>
    <w:r>
      <w:t xml:space="preserve">  </w:t>
    </w:r>
  </w:p>
  <w:p w14:paraId="30ABF944" w14:textId="77777777" w:rsidR="005F0D75" w:rsidRDefault="005F0D75">
    <w:pPr>
      <w:spacing w:after="0"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FDFD" w14:textId="77777777" w:rsidR="005F0D75" w:rsidRDefault="005F0D75">
    <w:pPr>
      <w:spacing w:after="0" w:line="259" w:lineRule="auto"/>
      <w:ind w:left="0" w:right="912" w:firstLine="0"/>
      <w:jc w:val="center"/>
    </w:pPr>
    <w:r>
      <w:fldChar w:fldCharType="begin"/>
    </w:r>
    <w:r>
      <w:instrText xml:space="preserve"> PAGE   \* MERGEFORMAT </w:instrText>
    </w:r>
    <w:r>
      <w:fldChar w:fldCharType="separate"/>
    </w:r>
    <w:r w:rsidR="002F2E46">
      <w:rPr>
        <w:noProof/>
      </w:rPr>
      <w:t>5</w:t>
    </w:r>
    <w:r>
      <w:fldChar w:fldCharType="end"/>
    </w:r>
    <w:r>
      <w:t xml:space="preserve">  </w:t>
    </w:r>
  </w:p>
  <w:p w14:paraId="6104B79D" w14:textId="77777777" w:rsidR="005F0D75" w:rsidRDefault="005F0D75">
    <w:pPr>
      <w:spacing w:after="0" w:line="259" w:lineRule="auto"/>
      <w:ind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E9C6" w14:textId="77777777" w:rsidR="005F0D75" w:rsidRDefault="005F0D7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38BF1" w14:textId="77777777" w:rsidR="00824564" w:rsidRDefault="00824564">
      <w:pPr>
        <w:spacing w:after="0" w:line="240" w:lineRule="auto"/>
      </w:pPr>
      <w:r>
        <w:separator/>
      </w:r>
    </w:p>
  </w:footnote>
  <w:footnote w:type="continuationSeparator" w:id="0">
    <w:p w14:paraId="6FEBBDB3" w14:textId="77777777" w:rsidR="00824564" w:rsidRDefault="00824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ADD"/>
    <w:multiLevelType w:val="hybridMultilevel"/>
    <w:tmpl w:val="9CEED3BC"/>
    <w:lvl w:ilvl="0" w:tplc="6BCA872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695FA">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6EC1E">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48CF7A">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AD2D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80220">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CF14C">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8D240">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8896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52F02"/>
    <w:multiLevelType w:val="hybridMultilevel"/>
    <w:tmpl w:val="298A10E4"/>
    <w:lvl w:ilvl="0" w:tplc="0426000F">
      <w:start w:val="1"/>
      <w:numFmt w:val="decimal"/>
      <w:lvlText w:val="%1."/>
      <w:lvlJc w:val="left"/>
      <w:pPr>
        <w:ind w:left="658" w:hanging="360"/>
      </w:pPr>
    </w:lvl>
    <w:lvl w:ilvl="1" w:tplc="04260019" w:tentative="1">
      <w:start w:val="1"/>
      <w:numFmt w:val="lowerLetter"/>
      <w:lvlText w:val="%2."/>
      <w:lvlJc w:val="left"/>
      <w:pPr>
        <w:ind w:left="1378" w:hanging="360"/>
      </w:pPr>
    </w:lvl>
    <w:lvl w:ilvl="2" w:tplc="0426001B" w:tentative="1">
      <w:start w:val="1"/>
      <w:numFmt w:val="lowerRoman"/>
      <w:lvlText w:val="%3."/>
      <w:lvlJc w:val="right"/>
      <w:pPr>
        <w:ind w:left="2098" w:hanging="180"/>
      </w:pPr>
    </w:lvl>
    <w:lvl w:ilvl="3" w:tplc="0426000F" w:tentative="1">
      <w:start w:val="1"/>
      <w:numFmt w:val="decimal"/>
      <w:lvlText w:val="%4."/>
      <w:lvlJc w:val="left"/>
      <w:pPr>
        <w:ind w:left="2818" w:hanging="360"/>
      </w:pPr>
    </w:lvl>
    <w:lvl w:ilvl="4" w:tplc="04260019" w:tentative="1">
      <w:start w:val="1"/>
      <w:numFmt w:val="lowerLetter"/>
      <w:lvlText w:val="%5."/>
      <w:lvlJc w:val="left"/>
      <w:pPr>
        <w:ind w:left="3538" w:hanging="360"/>
      </w:pPr>
    </w:lvl>
    <w:lvl w:ilvl="5" w:tplc="0426001B" w:tentative="1">
      <w:start w:val="1"/>
      <w:numFmt w:val="lowerRoman"/>
      <w:lvlText w:val="%6."/>
      <w:lvlJc w:val="right"/>
      <w:pPr>
        <w:ind w:left="4258" w:hanging="180"/>
      </w:pPr>
    </w:lvl>
    <w:lvl w:ilvl="6" w:tplc="0426000F" w:tentative="1">
      <w:start w:val="1"/>
      <w:numFmt w:val="decimal"/>
      <w:lvlText w:val="%7."/>
      <w:lvlJc w:val="left"/>
      <w:pPr>
        <w:ind w:left="4978" w:hanging="360"/>
      </w:pPr>
    </w:lvl>
    <w:lvl w:ilvl="7" w:tplc="04260019" w:tentative="1">
      <w:start w:val="1"/>
      <w:numFmt w:val="lowerLetter"/>
      <w:lvlText w:val="%8."/>
      <w:lvlJc w:val="left"/>
      <w:pPr>
        <w:ind w:left="5698" w:hanging="360"/>
      </w:pPr>
    </w:lvl>
    <w:lvl w:ilvl="8" w:tplc="0426001B" w:tentative="1">
      <w:start w:val="1"/>
      <w:numFmt w:val="lowerRoman"/>
      <w:lvlText w:val="%9."/>
      <w:lvlJc w:val="right"/>
      <w:pPr>
        <w:ind w:left="6418" w:hanging="180"/>
      </w:pPr>
    </w:lvl>
  </w:abstractNum>
  <w:abstractNum w:abstractNumId="2" w15:restartNumberingAfterBreak="0">
    <w:nsid w:val="0A1E49B0"/>
    <w:multiLevelType w:val="hybridMultilevel"/>
    <w:tmpl w:val="577801F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D6A5D30"/>
    <w:multiLevelType w:val="multilevel"/>
    <w:tmpl w:val="49B6401E"/>
    <w:lvl w:ilvl="0">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481FD2"/>
    <w:multiLevelType w:val="hybridMultilevel"/>
    <w:tmpl w:val="79481DA2"/>
    <w:lvl w:ilvl="0" w:tplc="D690E448">
      <w:start w:val="38"/>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16EF7DD4"/>
    <w:multiLevelType w:val="multilevel"/>
    <w:tmpl w:val="B41E9502"/>
    <w:lvl w:ilvl="0">
      <w:start w:val="2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C4615F"/>
    <w:multiLevelType w:val="multilevel"/>
    <w:tmpl w:val="C7767F74"/>
    <w:lvl w:ilvl="0">
      <w:start w:val="62"/>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491442"/>
    <w:multiLevelType w:val="multilevel"/>
    <w:tmpl w:val="04B03B96"/>
    <w:lvl w:ilvl="0">
      <w:start w:val="33"/>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7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8" w15:restartNumberingAfterBreak="0">
    <w:nsid w:val="28CC5422"/>
    <w:multiLevelType w:val="hybridMultilevel"/>
    <w:tmpl w:val="C8B427F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29FF44F1"/>
    <w:multiLevelType w:val="hybridMultilevel"/>
    <w:tmpl w:val="0D804FCE"/>
    <w:lvl w:ilvl="0" w:tplc="21C269BC">
      <w:start w:val="8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0A42A">
      <w:start w:val="1"/>
      <w:numFmt w:val="lowerLetter"/>
      <w:lvlText w:val="%2"/>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0FEDE">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63A16">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21570">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CA536">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093F8">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C68B6">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6E8F4">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6C2BAA"/>
    <w:multiLevelType w:val="hybridMultilevel"/>
    <w:tmpl w:val="A56CC5F2"/>
    <w:lvl w:ilvl="0" w:tplc="61903532">
      <w:start w:val="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189716">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F0A0E8">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64100">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652D6">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EF4B8">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B776">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67F34">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482A4">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BD6883"/>
    <w:multiLevelType w:val="multilevel"/>
    <w:tmpl w:val="49B6401E"/>
    <w:lvl w:ilvl="0">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3707F3"/>
    <w:multiLevelType w:val="hybridMultilevel"/>
    <w:tmpl w:val="7D42DA44"/>
    <w:lvl w:ilvl="0" w:tplc="D1D22136">
      <w:start w:val="49"/>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136A3B"/>
    <w:multiLevelType w:val="hybridMultilevel"/>
    <w:tmpl w:val="01AC5A6C"/>
    <w:lvl w:ilvl="0" w:tplc="6972D12C">
      <w:start w:val="38"/>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5FC3E96"/>
    <w:multiLevelType w:val="hybridMultilevel"/>
    <w:tmpl w:val="8730A1B8"/>
    <w:lvl w:ilvl="0" w:tplc="EDE86D08">
      <w:start w:val="43"/>
      <w:numFmt w:val="decimal"/>
      <w:lvlText w:val="%1."/>
      <w:lvlJc w:val="left"/>
      <w:pPr>
        <w:ind w:left="28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38153A53"/>
    <w:multiLevelType w:val="multilevel"/>
    <w:tmpl w:val="06B6CBC4"/>
    <w:lvl w:ilvl="0">
      <w:start w:val="25"/>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7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6" w15:restartNumberingAfterBreak="0">
    <w:nsid w:val="3C985990"/>
    <w:multiLevelType w:val="multilevel"/>
    <w:tmpl w:val="49B6401E"/>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245D25"/>
    <w:multiLevelType w:val="multilevel"/>
    <w:tmpl w:val="D37E4898"/>
    <w:lvl w:ilvl="0">
      <w:start w:val="62"/>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11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66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38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10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82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54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26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98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8" w15:restartNumberingAfterBreak="0">
    <w:nsid w:val="3F1E337A"/>
    <w:multiLevelType w:val="multilevel"/>
    <w:tmpl w:val="83549300"/>
    <w:lvl w:ilvl="0">
      <w:start w:val="69"/>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B01066"/>
    <w:multiLevelType w:val="hybridMultilevel"/>
    <w:tmpl w:val="A658EFFA"/>
    <w:lvl w:ilvl="0" w:tplc="ED300E4A">
      <w:start w:val="5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87370">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A6A0">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26D12">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214B6">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AE74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EFDE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CA746">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362D14">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977367"/>
    <w:multiLevelType w:val="multilevel"/>
    <w:tmpl w:val="8164381E"/>
    <w:lvl w:ilvl="0">
      <w:start w:val="42"/>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67294A"/>
    <w:multiLevelType w:val="multilevel"/>
    <w:tmpl w:val="3C947724"/>
    <w:lvl w:ilvl="0">
      <w:start w:val="13"/>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76A4E44"/>
    <w:multiLevelType w:val="hybridMultilevel"/>
    <w:tmpl w:val="945891FC"/>
    <w:lvl w:ilvl="0" w:tplc="0426000F">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924530"/>
    <w:multiLevelType w:val="hybridMultilevel"/>
    <w:tmpl w:val="E832528E"/>
    <w:lvl w:ilvl="0" w:tplc="0426000F">
      <w:start w:val="1"/>
      <w:numFmt w:val="decimal"/>
      <w:lvlText w:val="%1."/>
      <w:lvlJc w:val="left"/>
      <w:pPr>
        <w:ind w:left="1065" w:hanging="360"/>
      </w:p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4" w15:restartNumberingAfterBreak="0">
    <w:nsid w:val="57C262D8"/>
    <w:multiLevelType w:val="hybridMultilevel"/>
    <w:tmpl w:val="A2B463AA"/>
    <w:lvl w:ilvl="0" w:tplc="0AF0D302">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01DE4">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26F58">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6C98A">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9EE4C8">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2701C">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256E8">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AC3A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A8E4C">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902BC7"/>
    <w:multiLevelType w:val="hybridMultilevel"/>
    <w:tmpl w:val="594051BC"/>
    <w:lvl w:ilvl="0" w:tplc="32DEDB7E">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CA578">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E4AE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82978">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C611A">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091B4">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41928">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ABEC0">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0A26C">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29127F"/>
    <w:multiLevelType w:val="hybridMultilevel"/>
    <w:tmpl w:val="8B526210"/>
    <w:lvl w:ilvl="0" w:tplc="8DD821FA">
      <w:start w:val="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E5A60">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E7D56">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7E5990">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E253C">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A3B16">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F01C5A">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AD440">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E83A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E215189"/>
    <w:multiLevelType w:val="hybridMultilevel"/>
    <w:tmpl w:val="8EDE4E6E"/>
    <w:lvl w:ilvl="0" w:tplc="0426000F">
      <w:start w:val="39"/>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8" w15:restartNumberingAfterBreak="0">
    <w:nsid w:val="60A7249E"/>
    <w:multiLevelType w:val="multilevel"/>
    <w:tmpl w:val="1E949CE4"/>
    <w:lvl w:ilvl="0">
      <w:start w:val="19"/>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3313D0"/>
    <w:multiLevelType w:val="multilevel"/>
    <w:tmpl w:val="49B6401E"/>
    <w:lvl w:ilvl="0">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EE1009E"/>
    <w:multiLevelType w:val="hybridMultilevel"/>
    <w:tmpl w:val="A40E4D3C"/>
    <w:lvl w:ilvl="0" w:tplc="D690E448">
      <w:start w:val="39"/>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590800"/>
    <w:multiLevelType w:val="multilevel"/>
    <w:tmpl w:val="49B6401E"/>
    <w:lvl w:ilvl="0">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ED3E09"/>
    <w:multiLevelType w:val="hybridMultilevel"/>
    <w:tmpl w:val="913C269E"/>
    <w:lvl w:ilvl="0" w:tplc="3D6EF384">
      <w:start w:val="3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5736D4"/>
    <w:multiLevelType w:val="multilevel"/>
    <w:tmpl w:val="47E206C0"/>
    <w:lvl w:ilvl="0">
      <w:start w:val="34"/>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7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25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2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94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66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38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1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8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4" w15:restartNumberingAfterBreak="0">
    <w:nsid w:val="7DEB6ACA"/>
    <w:multiLevelType w:val="hybridMultilevel"/>
    <w:tmpl w:val="2CE6FE52"/>
    <w:lvl w:ilvl="0" w:tplc="6B481DA8">
      <w:start w:val="52"/>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6209965">
    <w:abstractNumId w:val="16"/>
  </w:num>
  <w:num w:numId="2" w16cid:durableId="1482504295">
    <w:abstractNumId w:val="0"/>
  </w:num>
  <w:num w:numId="3" w16cid:durableId="667485493">
    <w:abstractNumId w:val="25"/>
  </w:num>
  <w:num w:numId="4" w16cid:durableId="477302841">
    <w:abstractNumId w:val="24"/>
  </w:num>
  <w:num w:numId="5" w16cid:durableId="1639918699">
    <w:abstractNumId w:val="21"/>
  </w:num>
  <w:num w:numId="6" w16cid:durableId="1852328583">
    <w:abstractNumId w:val="28"/>
  </w:num>
  <w:num w:numId="7" w16cid:durableId="1743016309">
    <w:abstractNumId w:val="5"/>
  </w:num>
  <w:num w:numId="8" w16cid:durableId="643629712">
    <w:abstractNumId w:val="20"/>
  </w:num>
  <w:num w:numId="9" w16cid:durableId="1552643937">
    <w:abstractNumId w:val="19"/>
  </w:num>
  <w:num w:numId="10" w16cid:durableId="336737736">
    <w:abstractNumId w:val="26"/>
  </w:num>
  <w:num w:numId="11" w16cid:durableId="1614052131">
    <w:abstractNumId w:val="10"/>
  </w:num>
  <w:num w:numId="12" w16cid:durableId="877201063">
    <w:abstractNumId w:val="6"/>
  </w:num>
  <w:num w:numId="13" w16cid:durableId="583026410">
    <w:abstractNumId w:val="18"/>
  </w:num>
  <w:num w:numId="14" w16cid:durableId="347369878">
    <w:abstractNumId w:val="9"/>
  </w:num>
  <w:num w:numId="15" w16cid:durableId="782194329">
    <w:abstractNumId w:val="34"/>
  </w:num>
  <w:num w:numId="16" w16cid:durableId="2082872365">
    <w:abstractNumId w:val="14"/>
  </w:num>
  <w:num w:numId="17" w16cid:durableId="1615475045">
    <w:abstractNumId w:val="12"/>
  </w:num>
  <w:num w:numId="18" w16cid:durableId="395860554">
    <w:abstractNumId w:val="17"/>
  </w:num>
  <w:num w:numId="19" w16cid:durableId="1783449994">
    <w:abstractNumId w:val="2"/>
  </w:num>
  <w:num w:numId="20" w16cid:durableId="1848015948">
    <w:abstractNumId w:val="15"/>
  </w:num>
  <w:num w:numId="21" w16cid:durableId="1697072698">
    <w:abstractNumId w:val="7"/>
  </w:num>
  <w:num w:numId="22" w16cid:durableId="1537963837">
    <w:abstractNumId w:val="33"/>
  </w:num>
  <w:num w:numId="23" w16cid:durableId="300770497">
    <w:abstractNumId w:val="1"/>
  </w:num>
  <w:num w:numId="24" w16cid:durableId="639842255">
    <w:abstractNumId w:val="22"/>
  </w:num>
  <w:num w:numId="25" w16cid:durableId="992221721">
    <w:abstractNumId w:val="23"/>
  </w:num>
  <w:num w:numId="26" w16cid:durableId="277643113">
    <w:abstractNumId w:val="32"/>
  </w:num>
  <w:num w:numId="27" w16cid:durableId="409893120">
    <w:abstractNumId w:val="27"/>
  </w:num>
  <w:num w:numId="28" w16cid:durableId="900017821">
    <w:abstractNumId w:val="13"/>
  </w:num>
  <w:num w:numId="29" w16cid:durableId="782648897">
    <w:abstractNumId w:val="4"/>
  </w:num>
  <w:num w:numId="30" w16cid:durableId="692608610">
    <w:abstractNumId w:val="30"/>
  </w:num>
  <w:num w:numId="31" w16cid:durableId="1672954489">
    <w:abstractNumId w:val="3"/>
  </w:num>
  <w:num w:numId="32" w16cid:durableId="779954154">
    <w:abstractNumId w:val="11"/>
  </w:num>
  <w:num w:numId="33" w16cid:durableId="1232813145">
    <w:abstractNumId w:val="31"/>
  </w:num>
  <w:num w:numId="34" w16cid:durableId="1170564813">
    <w:abstractNumId w:val="29"/>
  </w:num>
  <w:num w:numId="35" w16cid:durableId="1026254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4D"/>
    <w:rsid w:val="000003ED"/>
    <w:rsid w:val="00006347"/>
    <w:rsid w:val="000067E5"/>
    <w:rsid w:val="00010D38"/>
    <w:rsid w:val="000145FA"/>
    <w:rsid w:val="00015BF4"/>
    <w:rsid w:val="00071DCE"/>
    <w:rsid w:val="00073C18"/>
    <w:rsid w:val="00083C74"/>
    <w:rsid w:val="00084BDF"/>
    <w:rsid w:val="000A1DE4"/>
    <w:rsid w:val="000A3BB8"/>
    <w:rsid w:val="000A5532"/>
    <w:rsid w:val="000C24BE"/>
    <w:rsid w:val="000D4DE4"/>
    <w:rsid w:val="000F1118"/>
    <w:rsid w:val="000F4FFF"/>
    <w:rsid w:val="000F6491"/>
    <w:rsid w:val="00106786"/>
    <w:rsid w:val="00111508"/>
    <w:rsid w:val="001218D6"/>
    <w:rsid w:val="001338F8"/>
    <w:rsid w:val="00145728"/>
    <w:rsid w:val="0016511C"/>
    <w:rsid w:val="00182029"/>
    <w:rsid w:val="001D5977"/>
    <w:rsid w:val="001D62C5"/>
    <w:rsid w:val="001E3FE1"/>
    <w:rsid w:val="001F067E"/>
    <w:rsid w:val="001F2238"/>
    <w:rsid w:val="001F7126"/>
    <w:rsid w:val="002425EF"/>
    <w:rsid w:val="00245887"/>
    <w:rsid w:val="00247E56"/>
    <w:rsid w:val="0025364A"/>
    <w:rsid w:val="002607F1"/>
    <w:rsid w:val="002608FB"/>
    <w:rsid w:val="00264DF7"/>
    <w:rsid w:val="00273AD3"/>
    <w:rsid w:val="00291B71"/>
    <w:rsid w:val="002A4C20"/>
    <w:rsid w:val="002B6AE3"/>
    <w:rsid w:val="002F2E46"/>
    <w:rsid w:val="0031294D"/>
    <w:rsid w:val="00330900"/>
    <w:rsid w:val="00341217"/>
    <w:rsid w:val="003439A2"/>
    <w:rsid w:val="00343A80"/>
    <w:rsid w:val="003534CA"/>
    <w:rsid w:val="00363995"/>
    <w:rsid w:val="003677F0"/>
    <w:rsid w:val="003772FC"/>
    <w:rsid w:val="003B37DC"/>
    <w:rsid w:val="003B5F56"/>
    <w:rsid w:val="003C3EF7"/>
    <w:rsid w:val="003C4FEE"/>
    <w:rsid w:val="003C5734"/>
    <w:rsid w:val="003D13AB"/>
    <w:rsid w:val="003D302F"/>
    <w:rsid w:val="003D7FB7"/>
    <w:rsid w:val="003F6917"/>
    <w:rsid w:val="003F74EE"/>
    <w:rsid w:val="004133A4"/>
    <w:rsid w:val="00417419"/>
    <w:rsid w:val="00422509"/>
    <w:rsid w:val="00453A3C"/>
    <w:rsid w:val="0047081C"/>
    <w:rsid w:val="004810DD"/>
    <w:rsid w:val="004965BA"/>
    <w:rsid w:val="004A1D28"/>
    <w:rsid w:val="004A6B23"/>
    <w:rsid w:val="004C05CF"/>
    <w:rsid w:val="004C2015"/>
    <w:rsid w:val="004C4939"/>
    <w:rsid w:val="004F4EA3"/>
    <w:rsid w:val="00504D42"/>
    <w:rsid w:val="005104D6"/>
    <w:rsid w:val="00511E91"/>
    <w:rsid w:val="00523C8B"/>
    <w:rsid w:val="00527FA7"/>
    <w:rsid w:val="00531585"/>
    <w:rsid w:val="00532D8D"/>
    <w:rsid w:val="005448FB"/>
    <w:rsid w:val="00545861"/>
    <w:rsid w:val="0055646C"/>
    <w:rsid w:val="00556E5F"/>
    <w:rsid w:val="00570E60"/>
    <w:rsid w:val="005804C4"/>
    <w:rsid w:val="005911F1"/>
    <w:rsid w:val="00592B30"/>
    <w:rsid w:val="005A00D0"/>
    <w:rsid w:val="005A1EB7"/>
    <w:rsid w:val="005B5302"/>
    <w:rsid w:val="005D3094"/>
    <w:rsid w:val="005E2666"/>
    <w:rsid w:val="005F0D75"/>
    <w:rsid w:val="005F0DED"/>
    <w:rsid w:val="00600E0A"/>
    <w:rsid w:val="0060408B"/>
    <w:rsid w:val="0062719A"/>
    <w:rsid w:val="00631830"/>
    <w:rsid w:val="00635AE4"/>
    <w:rsid w:val="00637DC6"/>
    <w:rsid w:val="0065361D"/>
    <w:rsid w:val="00661E80"/>
    <w:rsid w:val="006722A3"/>
    <w:rsid w:val="00673A06"/>
    <w:rsid w:val="00676084"/>
    <w:rsid w:val="0068531F"/>
    <w:rsid w:val="0068631D"/>
    <w:rsid w:val="006A207B"/>
    <w:rsid w:val="006A6E2A"/>
    <w:rsid w:val="006A78AF"/>
    <w:rsid w:val="006B0707"/>
    <w:rsid w:val="006B3133"/>
    <w:rsid w:val="006B44A1"/>
    <w:rsid w:val="006C1502"/>
    <w:rsid w:val="006D25E1"/>
    <w:rsid w:val="006E08F4"/>
    <w:rsid w:val="007025C2"/>
    <w:rsid w:val="0071241C"/>
    <w:rsid w:val="00724306"/>
    <w:rsid w:val="007346EC"/>
    <w:rsid w:val="00745F0E"/>
    <w:rsid w:val="007629CA"/>
    <w:rsid w:val="00781DA8"/>
    <w:rsid w:val="007869CA"/>
    <w:rsid w:val="00793D46"/>
    <w:rsid w:val="007978ED"/>
    <w:rsid w:val="007A196E"/>
    <w:rsid w:val="007B6744"/>
    <w:rsid w:val="007C6BB2"/>
    <w:rsid w:val="007D28F0"/>
    <w:rsid w:val="007D5215"/>
    <w:rsid w:val="00811CC4"/>
    <w:rsid w:val="00816CD1"/>
    <w:rsid w:val="00816D3A"/>
    <w:rsid w:val="00824564"/>
    <w:rsid w:val="008245ED"/>
    <w:rsid w:val="00827246"/>
    <w:rsid w:val="00836CF0"/>
    <w:rsid w:val="008419BF"/>
    <w:rsid w:val="00844237"/>
    <w:rsid w:val="00850194"/>
    <w:rsid w:val="00853E47"/>
    <w:rsid w:val="008555C8"/>
    <w:rsid w:val="0086016B"/>
    <w:rsid w:val="00861D95"/>
    <w:rsid w:val="0088170E"/>
    <w:rsid w:val="00891CF4"/>
    <w:rsid w:val="008A159F"/>
    <w:rsid w:val="008A5A0C"/>
    <w:rsid w:val="008A5D08"/>
    <w:rsid w:val="008C0FA1"/>
    <w:rsid w:val="008C5BD9"/>
    <w:rsid w:val="008C6D23"/>
    <w:rsid w:val="008D692D"/>
    <w:rsid w:val="008D7823"/>
    <w:rsid w:val="008F6DC3"/>
    <w:rsid w:val="00901B5F"/>
    <w:rsid w:val="009037D2"/>
    <w:rsid w:val="009052BE"/>
    <w:rsid w:val="0090690C"/>
    <w:rsid w:val="0090774E"/>
    <w:rsid w:val="00910FB1"/>
    <w:rsid w:val="009453E0"/>
    <w:rsid w:val="00946BEF"/>
    <w:rsid w:val="009563F8"/>
    <w:rsid w:val="00965237"/>
    <w:rsid w:val="00994A57"/>
    <w:rsid w:val="009B5AF3"/>
    <w:rsid w:val="009E26FA"/>
    <w:rsid w:val="009F300E"/>
    <w:rsid w:val="009F33FB"/>
    <w:rsid w:val="00A038FE"/>
    <w:rsid w:val="00A074FD"/>
    <w:rsid w:val="00A6042C"/>
    <w:rsid w:val="00A954B3"/>
    <w:rsid w:val="00A9578F"/>
    <w:rsid w:val="00AA2E24"/>
    <w:rsid w:val="00AC1B9F"/>
    <w:rsid w:val="00AD2F26"/>
    <w:rsid w:val="00AE0E1E"/>
    <w:rsid w:val="00B15FB1"/>
    <w:rsid w:val="00B20E73"/>
    <w:rsid w:val="00B40B03"/>
    <w:rsid w:val="00B5677A"/>
    <w:rsid w:val="00B57313"/>
    <w:rsid w:val="00B65F0B"/>
    <w:rsid w:val="00BB2FF7"/>
    <w:rsid w:val="00BC4C24"/>
    <w:rsid w:val="00BD115B"/>
    <w:rsid w:val="00BD382B"/>
    <w:rsid w:val="00BF4D28"/>
    <w:rsid w:val="00C15501"/>
    <w:rsid w:val="00C26967"/>
    <w:rsid w:val="00C31692"/>
    <w:rsid w:val="00C3174A"/>
    <w:rsid w:val="00C34DFF"/>
    <w:rsid w:val="00C432B1"/>
    <w:rsid w:val="00C52CEC"/>
    <w:rsid w:val="00C5365E"/>
    <w:rsid w:val="00C545C8"/>
    <w:rsid w:val="00C85D17"/>
    <w:rsid w:val="00CA78F7"/>
    <w:rsid w:val="00CB4C99"/>
    <w:rsid w:val="00CC583F"/>
    <w:rsid w:val="00CD7B7E"/>
    <w:rsid w:val="00CE24BF"/>
    <w:rsid w:val="00D04183"/>
    <w:rsid w:val="00D0635E"/>
    <w:rsid w:val="00D12091"/>
    <w:rsid w:val="00D306D3"/>
    <w:rsid w:val="00D37689"/>
    <w:rsid w:val="00D403EE"/>
    <w:rsid w:val="00D414CB"/>
    <w:rsid w:val="00D418B3"/>
    <w:rsid w:val="00D43D37"/>
    <w:rsid w:val="00D43F3A"/>
    <w:rsid w:val="00D463A6"/>
    <w:rsid w:val="00D607C0"/>
    <w:rsid w:val="00D627C8"/>
    <w:rsid w:val="00D826DC"/>
    <w:rsid w:val="00DF0061"/>
    <w:rsid w:val="00E071C1"/>
    <w:rsid w:val="00E17CFE"/>
    <w:rsid w:val="00E20E7D"/>
    <w:rsid w:val="00E32F6A"/>
    <w:rsid w:val="00E40C25"/>
    <w:rsid w:val="00E4778F"/>
    <w:rsid w:val="00E515DD"/>
    <w:rsid w:val="00E517F8"/>
    <w:rsid w:val="00E7270D"/>
    <w:rsid w:val="00E75641"/>
    <w:rsid w:val="00E83445"/>
    <w:rsid w:val="00E915E1"/>
    <w:rsid w:val="00E9727B"/>
    <w:rsid w:val="00EA193E"/>
    <w:rsid w:val="00EB2085"/>
    <w:rsid w:val="00EB2C03"/>
    <w:rsid w:val="00EC230B"/>
    <w:rsid w:val="00EE5361"/>
    <w:rsid w:val="00EE6DD4"/>
    <w:rsid w:val="00F05395"/>
    <w:rsid w:val="00F121FC"/>
    <w:rsid w:val="00F4114A"/>
    <w:rsid w:val="00F709DF"/>
    <w:rsid w:val="00F83AAE"/>
    <w:rsid w:val="00FB12A8"/>
    <w:rsid w:val="00FB32D3"/>
    <w:rsid w:val="00FC34F7"/>
    <w:rsid w:val="00FD34B7"/>
    <w:rsid w:val="00FF03E8"/>
    <w:rsid w:val="00FF259A"/>
    <w:rsid w:val="00FF73D7"/>
    <w:rsid w:val="00FF7429"/>
    <w:rsid w:val="00FF7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BD77"/>
  <w15:docId w15:val="{A770609F-06BB-4069-9E89-CA3344BE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4306"/>
    <w:pPr>
      <w:spacing w:after="203" w:line="269" w:lineRule="auto"/>
      <w:ind w:left="14" w:firstLine="264"/>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spacing w:after="32"/>
      <w:ind w:left="10" w:right="915" w:hanging="10"/>
      <w:jc w:val="center"/>
      <w:outlineLvl w:val="0"/>
    </w:pPr>
    <w:rPr>
      <w:rFonts w:ascii="Times New Roman" w:eastAsia="Times New Roman" w:hAnsi="Times New Roman" w:cs="Times New Roman"/>
      <w:b/>
      <w:color w:val="000000"/>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v213">
    <w:name w:val="tv213"/>
    <w:basedOn w:val="Parasts"/>
    <w:rsid w:val="0062719A"/>
    <w:pPr>
      <w:spacing w:before="100" w:beforeAutospacing="1" w:after="100" w:afterAutospacing="1" w:line="240" w:lineRule="auto"/>
      <w:ind w:left="0" w:firstLine="0"/>
      <w:jc w:val="left"/>
    </w:pPr>
    <w:rPr>
      <w:color w:val="auto"/>
      <w:szCs w:val="24"/>
    </w:rPr>
  </w:style>
  <w:style w:type="paragraph" w:styleId="Balonteksts">
    <w:name w:val="Balloon Text"/>
    <w:basedOn w:val="Parasts"/>
    <w:link w:val="BalontekstsRakstz"/>
    <w:uiPriority w:val="99"/>
    <w:semiHidden/>
    <w:unhideWhenUsed/>
    <w:rsid w:val="00C52CE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2CEC"/>
    <w:rPr>
      <w:rFonts w:ascii="Segoe UI" w:eastAsia="Times New Roman" w:hAnsi="Segoe UI" w:cs="Segoe UI"/>
      <w:color w:val="000000"/>
      <w:sz w:val="18"/>
      <w:szCs w:val="18"/>
    </w:rPr>
  </w:style>
  <w:style w:type="paragraph" w:styleId="Sarakstarindkopa">
    <w:name w:val="List Paragraph"/>
    <w:basedOn w:val="Parasts"/>
    <w:uiPriority w:val="34"/>
    <w:qFormat/>
    <w:rsid w:val="00994A57"/>
    <w:pPr>
      <w:ind w:left="720"/>
      <w:contextualSpacing/>
    </w:pPr>
  </w:style>
  <w:style w:type="character" w:styleId="Komentraatsauce">
    <w:name w:val="annotation reference"/>
    <w:basedOn w:val="Noklusjumarindkopasfonts"/>
    <w:uiPriority w:val="99"/>
    <w:semiHidden/>
    <w:unhideWhenUsed/>
    <w:rsid w:val="009037D2"/>
    <w:rPr>
      <w:sz w:val="16"/>
      <w:szCs w:val="16"/>
    </w:rPr>
  </w:style>
  <w:style w:type="paragraph" w:styleId="Komentrateksts">
    <w:name w:val="annotation text"/>
    <w:basedOn w:val="Parasts"/>
    <w:link w:val="KomentratekstsRakstz"/>
    <w:uiPriority w:val="99"/>
    <w:semiHidden/>
    <w:unhideWhenUsed/>
    <w:rsid w:val="009037D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037D2"/>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9037D2"/>
    <w:rPr>
      <w:b/>
      <w:bCs/>
    </w:rPr>
  </w:style>
  <w:style w:type="character" w:customStyle="1" w:styleId="KomentratmaRakstz">
    <w:name w:val="Komentāra tēma Rakstz."/>
    <w:basedOn w:val="KomentratekstsRakstz"/>
    <w:link w:val="Komentratma"/>
    <w:uiPriority w:val="99"/>
    <w:semiHidden/>
    <w:rsid w:val="009037D2"/>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074136">
      <w:bodyDiv w:val="1"/>
      <w:marLeft w:val="0"/>
      <w:marRight w:val="0"/>
      <w:marTop w:val="0"/>
      <w:marBottom w:val="0"/>
      <w:divBdr>
        <w:top w:val="none" w:sz="0" w:space="0" w:color="auto"/>
        <w:left w:val="none" w:sz="0" w:space="0" w:color="auto"/>
        <w:bottom w:val="none" w:sz="0" w:space="0" w:color="auto"/>
        <w:right w:val="none" w:sz="0" w:space="0" w:color="auto"/>
      </w:divBdr>
    </w:div>
    <w:div w:id="566645414">
      <w:bodyDiv w:val="1"/>
      <w:marLeft w:val="0"/>
      <w:marRight w:val="0"/>
      <w:marTop w:val="0"/>
      <w:marBottom w:val="0"/>
      <w:divBdr>
        <w:top w:val="none" w:sz="0" w:space="0" w:color="auto"/>
        <w:left w:val="none" w:sz="0" w:space="0" w:color="auto"/>
        <w:bottom w:val="none" w:sz="0" w:space="0" w:color="auto"/>
        <w:right w:val="none" w:sz="0" w:space="0" w:color="auto"/>
      </w:divBdr>
    </w:div>
    <w:div w:id="1878155942">
      <w:bodyDiv w:val="1"/>
      <w:marLeft w:val="0"/>
      <w:marRight w:val="0"/>
      <w:marTop w:val="0"/>
      <w:marBottom w:val="0"/>
      <w:divBdr>
        <w:top w:val="none" w:sz="0" w:space="0" w:color="auto"/>
        <w:left w:val="none" w:sz="0" w:space="0" w:color="auto"/>
        <w:bottom w:val="none" w:sz="0" w:space="0" w:color="auto"/>
        <w:right w:val="none" w:sz="0" w:space="0" w:color="auto"/>
      </w:divBdr>
    </w:div>
    <w:div w:id="210949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7EB9-6E0E-4257-8D51-5C9D7DA4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1983</Words>
  <Characters>11308</Characters>
  <Application>Microsoft Office Word</Application>
  <DocSecurity>0</DocSecurity>
  <Lines>94</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dc:creator>
  <cp:keywords/>
  <cp:lastModifiedBy>Anda Lāce</cp:lastModifiedBy>
  <cp:revision>8</cp:revision>
  <cp:lastPrinted>2023-09-21T12:06:00Z</cp:lastPrinted>
  <dcterms:created xsi:type="dcterms:W3CDTF">2024-10-02T12:10:00Z</dcterms:created>
  <dcterms:modified xsi:type="dcterms:W3CDTF">2025-09-23T05:53:00Z</dcterms:modified>
</cp:coreProperties>
</file>